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569CD6"/>
          <w:sz w:val="21"/>
          <w:szCs w:val="21"/>
          <w:lang w:eastAsia="en-GB"/>
        </w:rPr>
        <w:t>title</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'itmlogic: Irregular Terrain Model Longley Rice'</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569CD6"/>
          <w:sz w:val="21"/>
          <w:szCs w:val="21"/>
          <w:lang w:eastAsia="en-GB"/>
        </w:rPr>
        <w:t>tags</w:t>
      </w:r>
      <w:r w:rsidRPr="00EF114A">
        <w:rPr>
          <w:rFonts w:ascii="Consolas" w:eastAsia="Times New Roman" w:hAnsi="Consolas" w:cs="Times New Roman"/>
          <w:color w:val="D4D4D4"/>
          <w:sz w:val="21"/>
          <w:szCs w:val="21"/>
          <w:lang w:eastAsia="en-GB"/>
        </w:rPr>
        <w:t>:</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 </w:t>
      </w:r>
      <w:r w:rsidRPr="00EF114A">
        <w:rPr>
          <w:rFonts w:ascii="Consolas" w:eastAsia="Times New Roman" w:hAnsi="Consolas" w:cs="Times New Roman"/>
          <w:color w:val="CE9178"/>
          <w:sz w:val="21"/>
          <w:szCs w:val="21"/>
          <w:lang w:eastAsia="en-GB"/>
        </w:rPr>
        <w:t>python</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 </w:t>
      </w:r>
      <w:r w:rsidRPr="00EF114A">
        <w:rPr>
          <w:rFonts w:ascii="Consolas" w:eastAsia="Times New Roman" w:hAnsi="Consolas" w:cs="Times New Roman"/>
          <w:color w:val="CE9178"/>
          <w:sz w:val="21"/>
          <w:szCs w:val="21"/>
          <w:lang w:eastAsia="en-GB"/>
        </w:rPr>
        <w:t>mobile telecommunications</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 </w:t>
      </w:r>
      <w:r w:rsidRPr="00EF114A">
        <w:rPr>
          <w:rFonts w:ascii="Consolas" w:eastAsia="Times New Roman" w:hAnsi="Consolas" w:cs="Times New Roman"/>
          <w:color w:val="CE9178"/>
          <w:sz w:val="21"/>
          <w:szCs w:val="21"/>
          <w:lang w:eastAsia="en-GB"/>
        </w:rPr>
        <w:t>propagation</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569CD6"/>
          <w:sz w:val="21"/>
          <w:szCs w:val="21"/>
          <w:lang w:eastAsia="en-GB"/>
        </w:rPr>
        <w:t>authors</w:t>
      </w:r>
      <w:r w:rsidRPr="00EF114A">
        <w:rPr>
          <w:rFonts w:ascii="Consolas" w:eastAsia="Times New Roman" w:hAnsi="Consolas" w:cs="Times New Roman"/>
          <w:color w:val="D4D4D4"/>
          <w:sz w:val="21"/>
          <w:szCs w:val="21"/>
          <w:lang w:eastAsia="en-GB"/>
        </w:rPr>
        <w:t>:</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 </w:t>
      </w:r>
      <w:r w:rsidRPr="00EF114A">
        <w:rPr>
          <w:rFonts w:ascii="Consolas" w:eastAsia="Times New Roman" w:hAnsi="Consolas" w:cs="Times New Roman"/>
          <w:color w:val="569CD6"/>
          <w:sz w:val="21"/>
          <w:szCs w:val="21"/>
          <w:lang w:eastAsia="en-GB"/>
        </w:rPr>
        <w:t>name</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Edward J Oughton</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orcid</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0000-0002-2766-008X</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affiliation</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"1, 2"</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 </w:t>
      </w:r>
      <w:r w:rsidRPr="00EF114A">
        <w:rPr>
          <w:rFonts w:ascii="Consolas" w:eastAsia="Times New Roman" w:hAnsi="Consolas" w:cs="Times New Roman"/>
          <w:color w:val="569CD6"/>
          <w:sz w:val="21"/>
          <w:szCs w:val="21"/>
          <w:lang w:eastAsia="en-GB"/>
        </w:rPr>
        <w:t>name</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Tom Russell</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orcid</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0000-0002-0081-400X</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affiliation</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B5CEA8"/>
          <w:sz w:val="21"/>
          <w:szCs w:val="21"/>
          <w:lang w:eastAsia="en-GB"/>
        </w:rPr>
        <w:t>1</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 </w:t>
      </w:r>
      <w:r w:rsidRPr="00EF114A">
        <w:rPr>
          <w:rFonts w:ascii="Consolas" w:eastAsia="Times New Roman" w:hAnsi="Consolas" w:cs="Times New Roman"/>
          <w:color w:val="569CD6"/>
          <w:sz w:val="21"/>
          <w:szCs w:val="21"/>
          <w:lang w:eastAsia="en-GB"/>
        </w:rPr>
        <w:t>name</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Joel Johnson</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orcid</w:t>
      </w:r>
      <w:r w:rsidRPr="00EF114A">
        <w:rPr>
          <w:rFonts w:ascii="Consolas" w:eastAsia="Times New Roman" w:hAnsi="Consolas" w:cs="Times New Roman"/>
          <w:color w:val="D4D4D4"/>
          <w:sz w:val="21"/>
          <w:szCs w:val="21"/>
          <w:lang w:eastAsia="en-GB"/>
        </w:rPr>
        <w:t>: </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affiliation</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B5CEA8"/>
          <w:sz w:val="21"/>
          <w:szCs w:val="21"/>
          <w:lang w:eastAsia="en-GB"/>
        </w:rPr>
        <w:t>3</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 </w:t>
      </w:r>
      <w:r w:rsidRPr="00EF114A">
        <w:rPr>
          <w:rFonts w:ascii="Consolas" w:eastAsia="Times New Roman" w:hAnsi="Consolas" w:cs="Times New Roman"/>
          <w:color w:val="569CD6"/>
          <w:sz w:val="21"/>
          <w:szCs w:val="21"/>
          <w:lang w:eastAsia="en-GB"/>
        </w:rPr>
        <w:t>name</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Caglar </w:t>
      </w:r>
      <w:proofErr w:type="spellStart"/>
      <w:r w:rsidRPr="00EF114A">
        <w:rPr>
          <w:rFonts w:ascii="Consolas" w:eastAsia="Times New Roman" w:hAnsi="Consolas" w:cs="Times New Roman"/>
          <w:color w:val="CE9178"/>
          <w:sz w:val="21"/>
          <w:szCs w:val="21"/>
          <w:lang w:eastAsia="en-GB"/>
        </w:rPr>
        <w:t>Yardim</w:t>
      </w:r>
      <w:proofErr w:type="spellEnd"/>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orcid</w:t>
      </w:r>
      <w:r w:rsidRPr="00EF114A">
        <w:rPr>
          <w:rFonts w:ascii="Consolas" w:eastAsia="Times New Roman" w:hAnsi="Consolas" w:cs="Times New Roman"/>
          <w:color w:val="D4D4D4"/>
          <w:sz w:val="21"/>
          <w:szCs w:val="21"/>
          <w:lang w:eastAsia="en-GB"/>
        </w:rPr>
        <w:t>: </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affiliation</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B5CEA8"/>
          <w:sz w:val="21"/>
          <w:szCs w:val="21"/>
          <w:lang w:eastAsia="en-GB"/>
        </w:rPr>
        <w:t>3</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 </w:t>
      </w:r>
      <w:r w:rsidRPr="00EF114A">
        <w:rPr>
          <w:rFonts w:ascii="Consolas" w:eastAsia="Times New Roman" w:hAnsi="Consolas" w:cs="Times New Roman"/>
          <w:color w:val="569CD6"/>
          <w:sz w:val="21"/>
          <w:szCs w:val="21"/>
          <w:lang w:eastAsia="en-GB"/>
        </w:rPr>
        <w:t>name</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Julius </w:t>
      </w:r>
      <w:proofErr w:type="spellStart"/>
      <w:r w:rsidRPr="00EF114A">
        <w:rPr>
          <w:rFonts w:ascii="Consolas" w:eastAsia="Times New Roman" w:hAnsi="Consolas" w:cs="Times New Roman"/>
          <w:color w:val="CE9178"/>
          <w:sz w:val="21"/>
          <w:szCs w:val="21"/>
          <w:lang w:eastAsia="en-GB"/>
        </w:rPr>
        <w:t>Kasuma</w:t>
      </w:r>
      <w:proofErr w:type="spellEnd"/>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orcid</w:t>
      </w:r>
      <w:r w:rsidRPr="00EF114A">
        <w:rPr>
          <w:rFonts w:ascii="Consolas" w:eastAsia="Times New Roman" w:hAnsi="Consolas" w:cs="Times New Roman"/>
          <w:color w:val="D4D4D4"/>
          <w:sz w:val="21"/>
          <w:szCs w:val="21"/>
          <w:lang w:eastAsia="en-GB"/>
        </w:rPr>
        <w:t>: </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affiliation</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B5CEA8"/>
          <w:sz w:val="21"/>
          <w:szCs w:val="21"/>
          <w:lang w:eastAsia="en-GB"/>
        </w:rPr>
        <w:t>4</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569CD6"/>
          <w:sz w:val="21"/>
          <w:szCs w:val="21"/>
          <w:lang w:eastAsia="en-GB"/>
        </w:rPr>
        <w:t>affiliations</w:t>
      </w:r>
      <w:r w:rsidRPr="00EF114A">
        <w:rPr>
          <w:rFonts w:ascii="Consolas" w:eastAsia="Times New Roman" w:hAnsi="Consolas" w:cs="Times New Roman"/>
          <w:color w:val="D4D4D4"/>
          <w:sz w:val="21"/>
          <w:szCs w:val="21"/>
          <w:lang w:eastAsia="en-GB"/>
        </w:rPr>
        <w:t>:</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 </w:t>
      </w:r>
      <w:r w:rsidRPr="00EF114A">
        <w:rPr>
          <w:rFonts w:ascii="Consolas" w:eastAsia="Times New Roman" w:hAnsi="Consolas" w:cs="Times New Roman"/>
          <w:color w:val="569CD6"/>
          <w:sz w:val="21"/>
          <w:szCs w:val="21"/>
          <w:lang w:eastAsia="en-GB"/>
        </w:rPr>
        <w:t>name</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Environmental Change Institute, University of Oxford</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index</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B5CEA8"/>
          <w:sz w:val="21"/>
          <w:szCs w:val="21"/>
          <w:lang w:eastAsia="en-GB"/>
        </w:rPr>
        <w:t>1</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 </w:t>
      </w:r>
      <w:r w:rsidRPr="00EF114A">
        <w:rPr>
          <w:rFonts w:ascii="Consolas" w:eastAsia="Times New Roman" w:hAnsi="Consolas" w:cs="Times New Roman"/>
          <w:color w:val="569CD6"/>
          <w:sz w:val="21"/>
          <w:szCs w:val="21"/>
          <w:lang w:eastAsia="en-GB"/>
        </w:rPr>
        <w:t>name</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Computer Laboratory, University of Cambridge</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index</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B5CEA8"/>
          <w:sz w:val="21"/>
          <w:szCs w:val="21"/>
          <w:lang w:eastAsia="en-GB"/>
        </w:rPr>
        <w:t>2</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 </w:t>
      </w:r>
      <w:r w:rsidRPr="00EF114A">
        <w:rPr>
          <w:rFonts w:ascii="Consolas" w:eastAsia="Times New Roman" w:hAnsi="Consolas" w:cs="Times New Roman"/>
          <w:color w:val="569CD6"/>
          <w:sz w:val="21"/>
          <w:szCs w:val="21"/>
          <w:lang w:eastAsia="en-GB"/>
        </w:rPr>
        <w:t>name</w:t>
      </w:r>
      <w:r w:rsidRPr="00EF114A">
        <w:rPr>
          <w:rFonts w:ascii="Consolas" w:eastAsia="Times New Roman" w:hAnsi="Consolas" w:cs="Times New Roman"/>
          <w:color w:val="D4D4D4"/>
          <w:sz w:val="21"/>
          <w:szCs w:val="21"/>
          <w:lang w:eastAsia="en-GB"/>
        </w:rPr>
        <w:t>: </w:t>
      </w:r>
      <w:proofErr w:type="spellStart"/>
      <w:r w:rsidRPr="00EF114A">
        <w:rPr>
          <w:rFonts w:ascii="Consolas" w:eastAsia="Times New Roman" w:hAnsi="Consolas" w:cs="Times New Roman"/>
          <w:color w:val="CE9178"/>
          <w:sz w:val="21"/>
          <w:szCs w:val="21"/>
          <w:lang w:eastAsia="en-GB"/>
        </w:rPr>
        <w:t>ElectroScience</w:t>
      </w:r>
      <w:proofErr w:type="spellEnd"/>
      <w:r w:rsidRPr="00EF114A">
        <w:rPr>
          <w:rFonts w:ascii="Consolas" w:eastAsia="Times New Roman" w:hAnsi="Consolas" w:cs="Times New Roman"/>
          <w:color w:val="CE9178"/>
          <w:sz w:val="21"/>
          <w:szCs w:val="21"/>
          <w:lang w:eastAsia="en-GB"/>
        </w:rPr>
        <w:t> Laboratory, Ohio State University</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index</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B5CEA8"/>
          <w:sz w:val="21"/>
          <w:szCs w:val="21"/>
          <w:lang w:eastAsia="en-GB"/>
        </w:rPr>
        <w:t>3</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 </w:t>
      </w:r>
      <w:r w:rsidRPr="00EF114A">
        <w:rPr>
          <w:rFonts w:ascii="Consolas" w:eastAsia="Times New Roman" w:hAnsi="Consolas" w:cs="Times New Roman"/>
          <w:color w:val="569CD6"/>
          <w:sz w:val="21"/>
          <w:szCs w:val="21"/>
          <w:lang w:eastAsia="en-GB"/>
        </w:rPr>
        <w:t>name</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Facebook Connectivity Lab, Facebook Research</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569CD6"/>
          <w:sz w:val="21"/>
          <w:szCs w:val="21"/>
          <w:lang w:eastAsia="en-GB"/>
        </w:rPr>
        <w:t>index</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B5CEA8"/>
          <w:sz w:val="21"/>
          <w:szCs w:val="21"/>
          <w:lang w:eastAsia="en-GB"/>
        </w:rPr>
        <w:t>4</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569CD6"/>
          <w:sz w:val="21"/>
          <w:szCs w:val="21"/>
          <w:lang w:eastAsia="en-GB"/>
        </w:rPr>
        <w:t>date</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27 January 2020</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569CD6"/>
          <w:sz w:val="21"/>
          <w:szCs w:val="21"/>
          <w:lang w:eastAsia="en-GB"/>
        </w:rPr>
        <w:t>bibliography</w:t>
      </w:r>
      <w:r w:rsidRPr="00EF114A">
        <w:rPr>
          <w:rFonts w:ascii="Consolas" w:eastAsia="Times New Roman" w:hAnsi="Consolas" w:cs="Times New Roman"/>
          <w:color w:val="D4D4D4"/>
          <w:sz w:val="21"/>
          <w:szCs w:val="21"/>
          <w:lang w:eastAsia="en-GB"/>
        </w:rPr>
        <w:t>: </w:t>
      </w:r>
      <w:proofErr w:type="spellStart"/>
      <w:r w:rsidRPr="00EF114A">
        <w:rPr>
          <w:rFonts w:ascii="Consolas" w:eastAsia="Times New Roman" w:hAnsi="Consolas" w:cs="Times New Roman"/>
          <w:color w:val="CE9178"/>
          <w:sz w:val="21"/>
          <w:szCs w:val="21"/>
          <w:lang w:eastAsia="en-GB"/>
        </w:rPr>
        <w:t>paper.bib</w:t>
      </w:r>
      <w:proofErr w:type="spellEnd"/>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b/>
          <w:bCs/>
          <w:color w:val="569CD6"/>
          <w:sz w:val="21"/>
          <w:szCs w:val="21"/>
          <w:lang w:eastAsia="en-GB"/>
        </w:rPr>
        <w:t># Summary</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Billions of people still do not have access to a basic, reliable internet connection. One of the most effective ways to provide wide area access to a disperate user base is via wireless radio technologies, such as cellular 4G or 5G. This is because the costs of deployment are considerably lower, which is beneficial in areas with low per capita income or adoption.</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There is consensus that data science methods can help us to more accurately identify unconnected groups and help to design least-cost internet access strategies. However, many of the statistical tools in the field are written in Python and therefore there is a language conflict with c</w:t>
      </w:r>
      <w:r w:rsidRPr="00EF114A">
        <w:rPr>
          <w:rFonts w:ascii="Consolas" w:eastAsia="Times New Roman" w:hAnsi="Consolas" w:cs="Times New Roman"/>
          <w:color w:val="D4D4D4"/>
          <w:sz w:val="21"/>
          <w:szCs w:val="21"/>
          <w:lang w:eastAsia="en-GB"/>
        </w:rPr>
        <w:lastRenderedPageBreak/>
        <w:t>lassical models which many not have yet been deployed in this newer programing language.  </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The Longley Rice Irregular Terrain Model is a classic propagation model developed by the Central Radio Propagation Laboratory during the 1960s in Colorado, USA, by A.G. Longley and P.L. Rice. The model is still pervasively used throughout the cellular industry by Mobile Network Operators (MNOs) as it can predict long-term median transmission loss over irregular terrain. The original open-source model is available in Fortran 88 or C. However, there is no current Python implementation. </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The Longley Rice Irregular Terrain Model (</w:t>
      </w:r>
      <w:r w:rsidRPr="00EF114A">
        <w:rPr>
          <w:rFonts w:ascii="Consolas" w:eastAsia="Times New Roman" w:hAnsi="Consolas" w:cs="Times New Roman"/>
          <w:color w:val="CE9178"/>
          <w:sz w:val="21"/>
          <w:szCs w:val="21"/>
          <w:lang w:eastAsia="en-GB"/>
        </w:rPr>
        <w:t>``itmlogic``</w:t>
      </w:r>
      <w:r w:rsidRPr="00EF114A">
        <w:rPr>
          <w:rFonts w:ascii="Consolas" w:eastAsia="Times New Roman" w:hAnsi="Consolas" w:cs="Times New Roman"/>
          <w:color w:val="D4D4D4"/>
          <w:sz w:val="21"/>
          <w:szCs w:val="21"/>
          <w:lang w:eastAsia="en-GB"/>
        </w:rPr>
        <w:t>) implements the classic Longley-Rice model enabling the quantification of propagation loss over irregular terrain in decibels (dB). </w:t>
      </w:r>
      <w:r w:rsidRPr="00EF114A">
        <w:rPr>
          <w:rFonts w:ascii="Consolas" w:eastAsia="Times New Roman" w:hAnsi="Consolas" w:cs="Times New Roman"/>
          <w:color w:val="CE9178"/>
          <w:sz w:val="21"/>
          <w:szCs w:val="21"/>
          <w:lang w:eastAsia="en-GB"/>
        </w:rPr>
        <w:t>``itmlogic``</w:t>
      </w:r>
      <w:r w:rsidRPr="00EF114A">
        <w:rPr>
          <w:rFonts w:ascii="Consolas" w:eastAsia="Times New Roman" w:hAnsi="Consolas" w:cs="Times New Roman"/>
          <w:color w:val="D4D4D4"/>
          <w:sz w:val="21"/>
          <w:szCs w:val="21"/>
          <w:lang w:eastAsia="en-GB"/>
        </w:rPr>
        <w:t> is capable of modeling the estimated propagation loss at different levels of user-defined confidence intervals.  </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##INSERT SLIDE ON STRUCTURE OF ITMLOGIC MODULES</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w:t>
      </w:r>
      <w:r w:rsidRPr="00EF114A">
        <w:rPr>
          <w:rFonts w:ascii="Consolas" w:eastAsia="Times New Roman" w:hAnsi="Consolas" w:cs="Times New Roman"/>
          <w:color w:val="CE9178"/>
          <w:sz w:val="21"/>
          <w:szCs w:val="21"/>
          <w:lang w:eastAsia="en-GB"/>
        </w:rPr>
        <w:t>Longley-Rice Irregular Terrain Model Scripts, Routines and Functions</w:t>
      </w:r>
      <w:r w:rsidRPr="00EF114A">
        <w:rPr>
          <w:rFonts w:ascii="Consolas" w:eastAsia="Times New Roman" w:hAnsi="Consolas" w:cs="Times New Roman"/>
          <w:color w:val="D4D4D4"/>
          <w:sz w:val="21"/>
          <w:szCs w:val="21"/>
          <w:lang w:eastAsia="en-GB"/>
        </w:rPr>
        <w:t>](</w:t>
      </w:r>
      <w:r w:rsidRPr="00EF114A">
        <w:rPr>
          <w:rFonts w:ascii="Consolas" w:eastAsia="Times New Roman" w:hAnsi="Consolas" w:cs="Times New Roman"/>
          <w:color w:val="D4D4D4"/>
          <w:sz w:val="21"/>
          <w:szCs w:val="21"/>
          <w:u w:val="single"/>
          <w:lang w:eastAsia="en-GB"/>
        </w:rPr>
        <w:t>lritm_box_diagram.png</w:t>
      </w:r>
      <w:r w:rsidRPr="00EF114A">
        <w:rPr>
          <w:rFonts w:ascii="Consolas" w:eastAsia="Times New Roman" w:hAnsi="Consolas" w:cs="Times New Roman"/>
          <w:color w:val="D4D4D4"/>
          <w:sz w:val="21"/>
          <w:szCs w:val="21"/>
          <w:lang w:eastAsia="en-GB"/>
        </w:rPr>
        <w:t>)</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b/>
          <w:bCs/>
          <w:color w:val="569CD6"/>
          <w:sz w:val="21"/>
          <w:szCs w:val="21"/>
          <w:lang w:eastAsia="en-GB"/>
        </w:rPr>
        <w:t>## Statement of Need</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Smaller Mobile Network Operators may not have their own in-house engineering models. While other software packages are available, they need to be commerically licensed. Hence, this open-source package can help keep outgoings low for MNOs working to connect communities in rural and remote regions where costs are high and returns low. </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b/>
          <w:bCs/>
          <w:color w:val="569CD6"/>
          <w:sz w:val="21"/>
          <w:szCs w:val="21"/>
          <w:lang w:eastAsia="en-GB"/>
        </w:rPr>
        <w:t>## Uniqueness</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The software is unique because unlike the industry-standard Long-Run Incremental Cost modelling approach, which is predominantly spreadsheet-based, the </w:t>
      </w:r>
      <w:r w:rsidRPr="00EF114A">
        <w:rPr>
          <w:rFonts w:ascii="Consolas" w:eastAsia="Times New Roman" w:hAnsi="Consolas" w:cs="Times New Roman"/>
          <w:color w:val="CE9178"/>
          <w:sz w:val="21"/>
          <w:szCs w:val="21"/>
          <w:lang w:eastAsia="en-GB"/>
        </w:rPr>
        <w:t>``cdcam``</w:t>
      </w:r>
      <w:r w:rsidRPr="00EF114A">
        <w:rPr>
          <w:rFonts w:ascii="Consolas" w:eastAsia="Times New Roman" w:hAnsi="Consolas" w:cs="Times New Roman"/>
          <w:color w:val="D4D4D4"/>
          <w:sz w:val="21"/>
          <w:szCs w:val="21"/>
          <w:lang w:eastAsia="en-GB"/>
        </w:rPr>
        <w:t> explicitly models the spatio-temporal roll-out of a new generation of cellular technology (e.g. 5G roll-out).</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Such a framework allows users to explore how different infrastructure strategies based on heterogeneous technologies perform in terms of the capacity provided, the degree of population coverage, and the necessary investment costs.</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b/>
          <w:bCs/>
          <w:color w:val="569CD6"/>
          <w:sz w:val="21"/>
          <w:szCs w:val="21"/>
          <w:lang w:eastAsia="en-GB"/>
        </w:rPr>
        <w:t>## Spatial Units</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The estimation approach can be used with any digital elevation data, for any desired geographic area. </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b/>
          <w:bCs/>
          <w:color w:val="569CD6"/>
          <w:sz w:val="21"/>
          <w:szCs w:val="21"/>
          <w:lang w:eastAsia="en-GB"/>
        </w:rPr>
        <w:t>## The Longley-Rice Model</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The model purpose is to estimate the main characteristics of a radio link received signal level. Although this is a random phenomenon it can be represented by cumulative distributions. The model originally was created in the 1960s when television broadcasting and terrestrial radio were important systems that required better engineering [</w:t>
      </w:r>
      <w:r w:rsidRPr="00EF114A">
        <w:rPr>
          <w:rFonts w:ascii="Consolas" w:eastAsia="Times New Roman" w:hAnsi="Consolas" w:cs="Times New Roman"/>
          <w:color w:val="CE9178"/>
          <w:sz w:val="21"/>
          <w:szCs w:val="21"/>
          <w:lang w:eastAsia="en-GB"/>
        </w:rPr>
        <w:t>@Hufford:1982</w:t>
      </w:r>
      <w:r w:rsidRPr="00EF114A">
        <w:rPr>
          <w:rFonts w:ascii="Consolas" w:eastAsia="Times New Roman" w:hAnsi="Consolas" w:cs="Times New Roman"/>
          <w:color w:val="D4D4D4"/>
          <w:sz w:val="21"/>
          <w:szCs w:val="21"/>
          <w:lang w:eastAsia="en-GB"/>
        </w:rPr>
        <w:t>]. </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The model assumes a radio link which exists in three-dimensional space on earth, with the model inputs being a quantiative description of the link conditions. Two modes of prediction are available for use. Firstly, area prediction mode estimates the received signal by utilizing empirical medians. Secondly, point-to-point mode requires additional data, in partiular a quantiative description of the profile of terrain which the signal must travel across [</w:t>
      </w:r>
      <w:r w:rsidRPr="00EF114A">
        <w:rPr>
          <w:rFonts w:ascii="Consolas" w:eastAsia="Times New Roman" w:hAnsi="Consolas" w:cs="Times New Roman"/>
          <w:color w:val="CE9178"/>
          <w:sz w:val="21"/>
          <w:szCs w:val="21"/>
          <w:lang w:eastAsia="en-GB"/>
        </w:rPr>
        <w:t>@Hufford:1995</w:t>
      </w:r>
      <w:r w:rsidRPr="00EF114A">
        <w:rPr>
          <w:rFonts w:ascii="Consolas" w:eastAsia="Times New Roman" w:hAnsi="Consolas" w:cs="Times New Roman"/>
          <w:color w:val="D4D4D4"/>
          <w:sz w:val="21"/>
          <w:szCs w:val="21"/>
          <w:lang w:eastAsia="en-GB"/>
        </w:rPr>
        <w:t>]. </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b/>
          <w:bCs/>
          <w:color w:val="569CD6"/>
          <w:sz w:val="21"/>
          <w:szCs w:val="21"/>
          <w:lang w:eastAsia="en-GB"/>
        </w:rPr>
        <w:t>## Cellular capacity estimation</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A common way to estimate the system capacity of a cellular network is via stochastic geometry methods. In this model we make use of another open-source Python library with stochastic geometry capabilities, the Python Simulator for Integrated Modelling of 5G, </w:t>
      </w:r>
      <w:r w:rsidRPr="00EF114A">
        <w:rPr>
          <w:rFonts w:ascii="Consolas" w:eastAsia="Times New Roman" w:hAnsi="Consolas" w:cs="Times New Roman"/>
          <w:color w:val="CE9178"/>
          <w:sz w:val="21"/>
          <w:szCs w:val="21"/>
          <w:lang w:eastAsia="en-GB"/>
        </w:rPr>
        <w:t>``pysim5G``</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@Oughton:2019b</w:t>
      </w:r>
      <w:r w:rsidRPr="00EF114A">
        <w:rPr>
          <w:rFonts w:ascii="Consolas" w:eastAsia="Times New Roman" w:hAnsi="Consolas" w:cs="Times New Roman"/>
          <w:color w:val="D4D4D4"/>
          <w:sz w:val="21"/>
          <w:szCs w:val="21"/>
          <w:lang w:eastAsia="en-GB"/>
        </w:rPr>
        <w:t>]. Using </w:t>
      </w:r>
      <w:r w:rsidRPr="00EF114A">
        <w:rPr>
          <w:rFonts w:ascii="Consolas" w:eastAsia="Times New Roman" w:hAnsi="Consolas" w:cs="Times New Roman"/>
          <w:color w:val="CE9178"/>
          <w:sz w:val="21"/>
          <w:szCs w:val="21"/>
          <w:lang w:eastAsia="en-GB"/>
        </w:rPr>
        <w:t>``pysim5G``</w:t>
      </w:r>
      <w:r w:rsidRPr="00EF114A">
        <w:rPr>
          <w:rFonts w:ascii="Consolas" w:eastAsia="Times New Roman" w:hAnsi="Consolas" w:cs="Times New Roman"/>
          <w:color w:val="D4D4D4"/>
          <w:sz w:val="21"/>
          <w:szCs w:val="21"/>
          <w:lang w:eastAsia="en-GB"/>
        </w:rPr>
        <w:t>, a capacity lookup table is generated using a set of simulations for each frequency band, for inter-site distances ranging from 400m to 30km. This lookup table is provided with the </w:t>
      </w:r>
      <w:r w:rsidRPr="00EF114A">
        <w:rPr>
          <w:rFonts w:ascii="Consolas" w:eastAsia="Times New Roman" w:hAnsi="Consolas" w:cs="Times New Roman"/>
          <w:color w:val="CE9178"/>
          <w:sz w:val="21"/>
          <w:szCs w:val="21"/>
          <w:lang w:eastAsia="en-GB"/>
        </w:rPr>
        <w:t>``cdcam``</w:t>
      </w:r>
      <w:r w:rsidRPr="00EF114A">
        <w:rPr>
          <w:rFonts w:ascii="Consolas" w:eastAsia="Times New Roman" w:hAnsi="Consolas" w:cs="Times New Roman"/>
          <w:color w:val="D4D4D4"/>
          <w:sz w:val="21"/>
          <w:szCs w:val="21"/>
          <w:lang w:eastAsia="en-GB"/>
        </w:rPr>
        <w:t> release in the data folder.</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b/>
          <w:bCs/>
          <w:color w:val="569CD6"/>
          <w:sz w:val="21"/>
          <w:szCs w:val="21"/>
          <w:lang w:eastAsia="en-GB"/>
        </w:rPr>
        <w:t>## Applications</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The median propagation loss estimates produced by </w:t>
      </w:r>
      <w:r w:rsidRPr="00EF114A">
        <w:rPr>
          <w:rFonts w:ascii="Consolas" w:eastAsia="Times New Roman" w:hAnsi="Consolas" w:cs="Times New Roman"/>
          <w:color w:val="CE9178"/>
          <w:sz w:val="21"/>
          <w:szCs w:val="21"/>
          <w:lang w:eastAsia="en-GB"/>
        </w:rPr>
        <w:t>``itmlogic``</w:t>
      </w:r>
      <w:r w:rsidRPr="00EF114A">
        <w:rPr>
          <w:rFonts w:ascii="Consolas" w:eastAsia="Times New Roman" w:hAnsi="Consolas" w:cs="Times New Roman"/>
          <w:color w:val="D4D4D4"/>
          <w:sz w:val="21"/>
          <w:szCs w:val="21"/>
          <w:lang w:eastAsia="en-GB"/>
        </w:rPr>
        <w:t> could be used with other link budget estimation software to assess the capacity, coverage and cost of 5G infrastructure. For example, this could include application via the path loss module of the Python Simulator for Integrated Modelling of 5G, </w:t>
      </w:r>
      <w:r w:rsidRPr="00EF114A">
        <w:rPr>
          <w:rFonts w:ascii="Consolas" w:eastAsia="Times New Roman" w:hAnsi="Consolas" w:cs="Times New Roman"/>
          <w:color w:val="CE9178"/>
          <w:sz w:val="21"/>
          <w:szCs w:val="21"/>
          <w:lang w:eastAsia="en-GB"/>
        </w:rPr>
        <w:t>``pysim5G``</w:t>
      </w:r>
      <w:r w:rsidRPr="00EF114A">
        <w:rPr>
          <w:rFonts w:ascii="Consolas" w:eastAsia="Times New Roman" w:hAnsi="Consolas" w:cs="Times New Roman"/>
          <w:color w:val="D4D4D4"/>
          <w:sz w:val="21"/>
          <w:szCs w:val="21"/>
          <w:lang w:eastAsia="en-GB"/>
        </w:rPr>
        <w:t> [</w:t>
      </w:r>
      <w:r w:rsidRPr="00EF114A">
        <w:rPr>
          <w:rFonts w:ascii="Consolas" w:eastAsia="Times New Roman" w:hAnsi="Consolas" w:cs="Times New Roman"/>
          <w:color w:val="CE9178"/>
          <w:sz w:val="21"/>
          <w:szCs w:val="21"/>
          <w:lang w:eastAsia="en-GB"/>
        </w:rPr>
        <w:t>@Oughton:2019b</w:t>
      </w:r>
      <w:r w:rsidRPr="00EF114A">
        <w:rPr>
          <w:rFonts w:ascii="Consolas" w:eastAsia="Times New Roman" w:hAnsi="Consolas" w:cs="Times New Roman"/>
          <w:color w:val="D4D4D4"/>
          <w:sz w:val="21"/>
          <w:szCs w:val="21"/>
          <w:lang w:eastAsia="en-GB"/>
        </w:rPr>
        <w:t>].</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b/>
          <w:bCs/>
          <w:color w:val="569CD6"/>
          <w:sz w:val="21"/>
          <w:szCs w:val="21"/>
          <w:lang w:eastAsia="en-GB"/>
        </w:rPr>
        <w:t>## Acknowledgements</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We would like to acknowledge the funding which has enabled development of itmlogic, from the EPSRC via (i) the Infrastructure Transitions Research Consortium Mistral project (EP/N017064/1) and (ii) Facebook Connectivity Lab's Rural Connectivity program.</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b/>
          <w:bCs/>
          <w:color w:val="569CD6"/>
          <w:sz w:val="21"/>
          <w:szCs w:val="21"/>
          <w:lang w:eastAsia="en-GB"/>
        </w:rPr>
        <w:t># References</w:t>
      </w:r>
    </w:p>
    <w:p w:rsidR="00EF114A" w:rsidRPr="00EF114A" w:rsidRDefault="00EF114A" w:rsidP="00EF114A">
      <w:pPr>
        <w:shd w:val="clear" w:color="auto" w:fill="1E1E1E"/>
        <w:spacing w:after="240" w:line="285" w:lineRule="atLeast"/>
        <w:rPr>
          <w:rFonts w:ascii="Consolas" w:eastAsia="Times New Roman" w:hAnsi="Consolas" w:cs="Times New Roman"/>
          <w:color w:val="D4D4D4"/>
          <w:sz w:val="21"/>
          <w:szCs w:val="21"/>
          <w:lang w:eastAsia="en-GB"/>
        </w:rPr>
      </w:pP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r w:rsidRPr="00EF114A">
        <w:rPr>
          <w:rFonts w:ascii="Consolas" w:eastAsia="Times New Roman" w:hAnsi="Consolas" w:cs="Times New Roman"/>
          <w:color w:val="D4D4D4"/>
          <w:sz w:val="21"/>
          <w:szCs w:val="21"/>
          <w:lang w:eastAsia="en-GB"/>
        </w:rPr>
        <w:t>  </w:t>
      </w:r>
    </w:p>
    <w:p w:rsidR="00EF114A" w:rsidRPr="00EF114A" w:rsidRDefault="00EF114A" w:rsidP="00EF114A">
      <w:pPr>
        <w:shd w:val="clear" w:color="auto" w:fill="1E1E1E"/>
        <w:spacing w:after="0" w:line="285" w:lineRule="atLeast"/>
        <w:rPr>
          <w:rFonts w:ascii="Consolas" w:eastAsia="Times New Roman" w:hAnsi="Consolas" w:cs="Times New Roman"/>
          <w:color w:val="D4D4D4"/>
          <w:sz w:val="21"/>
          <w:szCs w:val="21"/>
          <w:lang w:eastAsia="en-GB"/>
        </w:rPr>
      </w:pPr>
    </w:p>
    <w:p w:rsidR="004D621E" w:rsidRPr="00EF114A" w:rsidRDefault="00EF114A" w:rsidP="00EF114A">
      <w:bookmarkStart w:id="0" w:name="_GoBack"/>
      <w:bookmarkEnd w:id="0"/>
    </w:p>
    <w:sectPr w:rsidR="004D621E" w:rsidRPr="00EF11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14A"/>
    <w:rsid w:val="003D15D3"/>
    <w:rsid w:val="00724412"/>
    <w:rsid w:val="00EF11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F60D0"/>
  <w15:chartTrackingRefBased/>
  <w15:docId w15:val="{A026D5AB-9A3D-41E5-823D-5BCE29881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0420572">
      <w:bodyDiv w:val="1"/>
      <w:marLeft w:val="0"/>
      <w:marRight w:val="0"/>
      <w:marTop w:val="0"/>
      <w:marBottom w:val="0"/>
      <w:divBdr>
        <w:top w:val="none" w:sz="0" w:space="0" w:color="auto"/>
        <w:left w:val="none" w:sz="0" w:space="0" w:color="auto"/>
        <w:bottom w:val="none" w:sz="0" w:space="0" w:color="auto"/>
        <w:right w:val="none" w:sz="0" w:space="0" w:color="auto"/>
      </w:divBdr>
      <w:divsChild>
        <w:div w:id="1787701033">
          <w:marLeft w:val="0"/>
          <w:marRight w:val="0"/>
          <w:marTop w:val="0"/>
          <w:marBottom w:val="0"/>
          <w:divBdr>
            <w:top w:val="none" w:sz="0" w:space="0" w:color="auto"/>
            <w:left w:val="none" w:sz="0" w:space="0" w:color="auto"/>
            <w:bottom w:val="none" w:sz="0" w:space="0" w:color="auto"/>
            <w:right w:val="none" w:sz="0" w:space="0" w:color="auto"/>
          </w:divBdr>
          <w:divsChild>
            <w:div w:id="673608049">
              <w:marLeft w:val="0"/>
              <w:marRight w:val="0"/>
              <w:marTop w:val="0"/>
              <w:marBottom w:val="0"/>
              <w:divBdr>
                <w:top w:val="none" w:sz="0" w:space="0" w:color="auto"/>
                <w:left w:val="none" w:sz="0" w:space="0" w:color="auto"/>
                <w:bottom w:val="none" w:sz="0" w:space="0" w:color="auto"/>
                <w:right w:val="none" w:sz="0" w:space="0" w:color="auto"/>
              </w:divBdr>
            </w:div>
            <w:div w:id="820535872">
              <w:marLeft w:val="0"/>
              <w:marRight w:val="0"/>
              <w:marTop w:val="0"/>
              <w:marBottom w:val="0"/>
              <w:divBdr>
                <w:top w:val="none" w:sz="0" w:space="0" w:color="auto"/>
                <w:left w:val="none" w:sz="0" w:space="0" w:color="auto"/>
                <w:bottom w:val="none" w:sz="0" w:space="0" w:color="auto"/>
                <w:right w:val="none" w:sz="0" w:space="0" w:color="auto"/>
              </w:divBdr>
            </w:div>
            <w:div w:id="1175151798">
              <w:marLeft w:val="0"/>
              <w:marRight w:val="0"/>
              <w:marTop w:val="0"/>
              <w:marBottom w:val="0"/>
              <w:divBdr>
                <w:top w:val="none" w:sz="0" w:space="0" w:color="auto"/>
                <w:left w:val="none" w:sz="0" w:space="0" w:color="auto"/>
                <w:bottom w:val="none" w:sz="0" w:space="0" w:color="auto"/>
                <w:right w:val="none" w:sz="0" w:space="0" w:color="auto"/>
              </w:divBdr>
            </w:div>
            <w:div w:id="1128746892">
              <w:marLeft w:val="0"/>
              <w:marRight w:val="0"/>
              <w:marTop w:val="0"/>
              <w:marBottom w:val="0"/>
              <w:divBdr>
                <w:top w:val="none" w:sz="0" w:space="0" w:color="auto"/>
                <w:left w:val="none" w:sz="0" w:space="0" w:color="auto"/>
                <w:bottom w:val="none" w:sz="0" w:space="0" w:color="auto"/>
                <w:right w:val="none" w:sz="0" w:space="0" w:color="auto"/>
              </w:divBdr>
            </w:div>
            <w:div w:id="1607153428">
              <w:marLeft w:val="0"/>
              <w:marRight w:val="0"/>
              <w:marTop w:val="0"/>
              <w:marBottom w:val="0"/>
              <w:divBdr>
                <w:top w:val="none" w:sz="0" w:space="0" w:color="auto"/>
                <w:left w:val="none" w:sz="0" w:space="0" w:color="auto"/>
                <w:bottom w:val="none" w:sz="0" w:space="0" w:color="auto"/>
                <w:right w:val="none" w:sz="0" w:space="0" w:color="auto"/>
              </w:divBdr>
            </w:div>
            <w:div w:id="563569168">
              <w:marLeft w:val="0"/>
              <w:marRight w:val="0"/>
              <w:marTop w:val="0"/>
              <w:marBottom w:val="0"/>
              <w:divBdr>
                <w:top w:val="none" w:sz="0" w:space="0" w:color="auto"/>
                <w:left w:val="none" w:sz="0" w:space="0" w:color="auto"/>
                <w:bottom w:val="none" w:sz="0" w:space="0" w:color="auto"/>
                <w:right w:val="none" w:sz="0" w:space="0" w:color="auto"/>
              </w:divBdr>
            </w:div>
            <w:div w:id="488598727">
              <w:marLeft w:val="0"/>
              <w:marRight w:val="0"/>
              <w:marTop w:val="0"/>
              <w:marBottom w:val="0"/>
              <w:divBdr>
                <w:top w:val="none" w:sz="0" w:space="0" w:color="auto"/>
                <w:left w:val="none" w:sz="0" w:space="0" w:color="auto"/>
                <w:bottom w:val="none" w:sz="0" w:space="0" w:color="auto"/>
                <w:right w:val="none" w:sz="0" w:space="0" w:color="auto"/>
              </w:divBdr>
            </w:div>
            <w:div w:id="1026323795">
              <w:marLeft w:val="0"/>
              <w:marRight w:val="0"/>
              <w:marTop w:val="0"/>
              <w:marBottom w:val="0"/>
              <w:divBdr>
                <w:top w:val="none" w:sz="0" w:space="0" w:color="auto"/>
                <w:left w:val="none" w:sz="0" w:space="0" w:color="auto"/>
                <w:bottom w:val="none" w:sz="0" w:space="0" w:color="auto"/>
                <w:right w:val="none" w:sz="0" w:space="0" w:color="auto"/>
              </w:divBdr>
            </w:div>
            <w:div w:id="332100765">
              <w:marLeft w:val="0"/>
              <w:marRight w:val="0"/>
              <w:marTop w:val="0"/>
              <w:marBottom w:val="0"/>
              <w:divBdr>
                <w:top w:val="none" w:sz="0" w:space="0" w:color="auto"/>
                <w:left w:val="none" w:sz="0" w:space="0" w:color="auto"/>
                <w:bottom w:val="none" w:sz="0" w:space="0" w:color="auto"/>
                <w:right w:val="none" w:sz="0" w:space="0" w:color="auto"/>
              </w:divBdr>
            </w:div>
            <w:div w:id="1383627587">
              <w:marLeft w:val="0"/>
              <w:marRight w:val="0"/>
              <w:marTop w:val="0"/>
              <w:marBottom w:val="0"/>
              <w:divBdr>
                <w:top w:val="none" w:sz="0" w:space="0" w:color="auto"/>
                <w:left w:val="none" w:sz="0" w:space="0" w:color="auto"/>
                <w:bottom w:val="none" w:sz="0" w:space="0" w:color="auto"/>
                <w:right w:val="none" w:sz="0" w:space="0" w:color="auto"/>
              </w:divBdr>
            </w:div>
            <w:div w:id="1503162050">
              <w:marLeft w:val="0"/>
              <w:marRight w:val="0"/>
              <w:marTop w:val="0"/>
              <w:marBottom w:val="0"/>
              <w:divBdr>
                <w:top w:val="none" w:sz="0" w:space="0" w:color="auto"/>
                <w:left w:val="none" w:sz="0" w:space="0" w:color="auto"/>
                <w:bottom w:val="none" w:sz="0" w:space="0" w:color="auto"/>
                <w:right w:val="none" w:sz="0" w:space="0" w:color="auto"/>
              </w:divBdr>
            </w:div>
            <w:div w:id="1056899687">
              <w:marLeft w:val="0"/>
              <w:marRight w:val="0"/>
              <w:marTop w:val="0"/>
              <w:marBottom w:val="0"/>
              <w:divBdr>
                <w:top w:val="none" w:sz="0" w:space="0" w:color="auto"/>
                <w:left w:val="none" w:sz="0" w:space="0" w:color="auto"/>
                <w:bottom w:val="none" w:sz="0" w:space="0" w:color="auto"/>
                <w:right w:val="none" w:sz="0" w:space="0" w:color="auto"/>
              </w:divBdr>
            </w:div>
            <w:div w:id="902637630">
              <w:marLeft w:val="0"/>
              <w:marRight w:val="0"/>
              <w:marTop w:val="0"/>
              <w:marBottom w:val="0"/>
              <w:divBdr>
                <w:top w:val="none" w:sz="0" w:space="0" w:color="auto"/>
                <w:left w:val="none" w:sz="0" w:space="0" w:color="auto"/>
                <w:bottom w:val="none" w:sz="0" w:space="0" w:color="auto"/>
                <w:right w:val="none" w:sz="0" w:space="0" w:color="auto"/>
              </w:divBdr>
            </w:div>
            <w:div w:id="1492796805">
              <w:marLeft w:val="0"/>
              <w:marRight w:val="0"/>
              <w:marTop w:val="0"/>
              <w:marBottom w:val="0"/>
              <w:divBdr>
                <w:top w:val="none" w:sz="0" w:space="0" w:color="auto"/>
                <w:left w:val="none" w:sz="0" w:space="0" w:color="auto"/>
                <w:bottom w:val="none" w:sz="0" w:space="0" w:color="auto"/>
                <w:right w:val="none" w:sz="0" w:space="0" w:color="auto"/>
              </w:divBdr>
            </w:div>
            <w:div w:id="508301142">
              <w:marLeft w:val="0"/>
              <w:marRight w:val="0"/>
              <w:marTop w:val="0"/>
              <w:marBottom w:val="0"/>
              <w:divBdr>
                <w:top w:val="none" w:sz="0" w:space="0" w:color="auto"/>
                <w:left w:val="none" w:sz="0" w:space="0" w:color="auto"/>
                <w:bottom w:val="none" w:sz="0" w:space="0" w:color="auto"/>
                <w:right w:val="none" w:sz="0" w:space="0" w:color="auto"/>
              </w:divBdr>
            </w:div>
            <w:div w:id="1959602838">
              <w:marLeft w:val="0"/>
              <w:marRight w:val="0"/>
              <w:marTop w:val="0"/>
              <w:marBottom w:val="0"/>
              <w:divBdr>
                <w:top w:val="none" w:sz="0" w:space="0" w:color="auto"/>
                <w:left w:val="none" w:sz="0" w:space="0" w:color="auto"/>
                <w:bottom w:val="none" w:sz="0" w:space="0" w:color="auto"/>
                <w:right w:val="none" w:sz="0" w:space="0" w:color="auto"/>
              </w:divBdr>
            </w:div>
            <w:div w:id="1386173836">
              <w:marLeft w:val="0"/>
              <w:marRight w:val="0"/>
              <w:marTop w:val="0"/>
              <w:marBottom w:val="0"/>
              <w:divBdr>
                <w:top w:val="none" w:sz="0" w:space="0" w:color="auto"/>
                <w:left w:val="none" w:sz="0" w:space="0" w:color="auto"/>
                <w:bottom w:val="none" w:sz="0" w:space="0" w:color="auto"/>
                <w:right w:val="none" w:sz="0" w:space="0" w:color="auto"/>
              </w:divBdr>
            </w:div>
            <w:div w:id="2042631826">
              <w:marLeft w:val="0"/>
              <w:marRight w:val="0"/>
              <w:marTop w:val="0"/>
              <w:marBottom w:val="0"/>
              <w:divBdr>
                <w:top w:val="none" w:sz="0" w:space="0" w:color="auto"/>
                <w:left w:val="none" w:sz="0" w:space="0" w:color="auto"/>
                <w:bottom w:val="none" w:sz="0" w:space="0" w:color="auto"/>
                <w:right w:val="none" w:sz="0" w:space="0" w:color="auto"/>
              </w:divBdr>
            </w:div>
            <w:div w:id="1823227557">
              <w:marLeft w:val="0"/>
              <w:marRight w:val="0"/>
              <w:marTop w:val="0"/>
              <w:marBottom w:val="0"/>
              <w:divBdr>
                <w:top w:val="none" w:sz="0" w:space="0" w:color="auto"/>
                <w:left w:val="none" w:sz="0" w:space="0" w:color="auto"/>
                <w:bottom w:val="none" w:sz="0" w:space="0" w:color="auto"/>
                <w:right w:val="none" w:sz="0" w:space="0" w:color="auto"/>
              </w:divBdr>
            </w:div>
            <w:div w:id="1794981843">
              <w:marLeft w:val="0"/>
              <w:marRight w:val="0"/>
              <w:marTop w:val="0"/>
              <w:marBottom w:val="0"/>
              <w:divBdr>
                <w:top w:val="none" w:sz="0" w:space="0" w:color="auto"/>
                <w:left w:val="none" w:sz="0" w:space="0" w:color="auto"/>
                <w:bottom w:val="none" w:sz="0" w:space="0" w:color="auto"/>
                <w:right w:val="none" w:sz="0" w:space="0" w:color="auto"/>
              </w:divBdr>
            </w:div>
            <w:div w:id="548301533">
              <w:marLeft w:val="0"/>
              <w:marRight w:val="0"/>
              <w:marTop w:val="0"/>
              <w:marBottom w:val="0"/>
              <w:divBdr>
                <w:top w:val="none" w:sz="0" w:space="0" w:color="auto"/>
                <w:left w:val="none" w:sz="0" w:space="0" w:color="auto"/>
                <w:bottom w:val="none" w:sz="0" w:space="0" w:color="auto"/>
                <w:right w:val="none" w:sz="0" w:space="0" w:color="auto"/>
              </w:divBdr>
            </w:div>
            <w:div w:id="1486320768">
              <w:marLeft w:val="0"/>
              <w:marRight w:val="0"/>
              <w:marTop w:val="0"/>
              <w:marBottom w:val="0"/>
              <w:divBdr>
                <w:top w:val="none" w:sz="0" w:space="0" w:color="auto"/>
                <w:left w:val="none" w:sz="0" w:space="0" w:color="auto"/>
                <w:bottom w:val="none" w:sz="0" w:space="0" w:color="auto"/>
                <w:right w:val="none" w:sz="0" w:space="0" w:color="auto"/>
              </w:divBdr>
            </w:div>
            <w:div w:id="1823812171">
              <w:marLeft w:val="0"/>
              <w:marRight w:val="0"/>
              <w:marTop w:val="0"/>
              <w:marBottom w:val="0"/>
              <w:divBdr>
                <w:top w:val="none" w:sz="0" w:space="0" w:color="auto"/>
                <w:left w:val="none" w:sz="0" w:space="0" w:color="auto"/>
                <w:bottom w:val="none" w:sz="0" w:space="0" w:color="auto"/>
                <w:right w:val="none" w:sz="0" w:space="0" w:color="auto"/>
              </w:divBdr>
            </w:div>
            <w:div w:id="110635369">
              <w:marLeft w:val="0"/>
              <w:marRight w:val="0"/>
              <w:marTop w:val="0"/>
              <w:marBottom w:val="0"/>
              <w:divBdr>
                <w:top w:val="none" w:sz="0" w:space="0" w:color="auto"/>
                <w:left w:val="none" w:sz="0" w:space="0" w:color="auto"/>
                <w:bottom w:val="none" w:sz="0" w:space="0" w:color="auto"/>
                <w:right w:val="none" w:sz="0" w:space="0" w:color="auto"/>
              </w:divBdr>
            </w:div>
            <w:div w:id="625161136">
              <w:marLeft w:val="0"/>
              <w:marRight w:val="0"/>
              <w:marTop w:val="0"/>
              <w:marBottom w:val="0"/>
              <w:divBdr>
                <w:top w:val="none" w:sz="0" w:space="0" w:color="auto"/>
                <w:left w:val="none" w:sz="0" w:space="0" w:color="auto"/>
                <w:bottom w:val="none" w:sz="0" w:space="0" w:color="auto"/>
                <w:right w:val="none" w:sz="0" w:space="0" w:color="auto"/>
              </w:divBdr>
            </w:div>
            <w:div w:id="267156218">
              <w:marLeft w:val="0"/>
              <w:marRight w:val="0"/>
              <w:marTop w:val="0"/>
              <w:marBottom w:val="0"/>
              <w:divBdr>
                <w:top w:val="none" w:sz="0" w:space="0" w:color="auto"/>
                <w:left w:val="none" w:sz="0" w:space="0" w:color="auto"/>
                <w:bottom w:val="none" w:sz="0" w:space="0" w:color="auto"/>
                <w:right w:val="none" w:sz="0" w:space="0" w:color="auto"/>
              </w:divBdr>
            </w:div>
            <w:div w:id="45498312">
              <w:marLeft w:val="0"/>
              <w:marRight w:val="0"/>
              <w:marTop w:val="0"/>
              <w:marBottom w:val="0"/>
              <w:divBdr>
                <w:top w:val="none" w:sz="0" w:space="0" w:color="auto"/>
                <w:left w:val="none" w:sz="0" w:space="0" w:color="auto"/>
                <w:bottom w:val="none" w:sz="0" w:space="0" w:color="auto"/>
                <w:right w:val="none" w:sz="0" w:space="0" w:color="auto"/>
              </w:divBdr>
            </w:div>
            <w:div w:id="154808031">
              <w:marLeft w:val="0"/>
              <w:marRight w:val="0"/>
              <w:marTop w:val="0"/>
              <w:marBottom w:val="0"/>
              <w:divBdr>
                <w:top w:val="none" w:sz="0" w:space="0" w:color="auto"/>
                <w:left w:val="none" w:sz="0" w:space="0" w:color="auto"/>
                <w:bottom w:val="none" w:sz="0" w:space="0" w:color="auto"/>
                <w:right w:val="none" w:sz="0" w:space="0" w:color="auto"/>
              </w:divBdr>
            </w:div>
            <w:div w:id="876044278">
              <w:marLeft w:val="0"/>
              <w:marRight w:val="0"/>
              <w:marTop w:val="0"/>
              <w:marBottom w:val="0"/>
              <w:divBdr>
                <w:top w:val="none" w:sz="0" w:space="0" w:color="auto"/>
                <w:left w:val="none" w:sz="0" w:space="0" w:color="auto"/>
                <w:bottom w:val="none" w:sz="0" w:space="0" w:color="auto"/>
                <w:right w:val="none" w:sz="0" w:space="0" w:color="auto"/>
              </w:divBdr>
            </w:div>
            <w:div w:id="1952122563">
              <w:marLeft w:val="0"/>
              <w:marRight w:val="0"/>
              <w:marTop w:val="0"/>
              <w:marBottom w:val="0"/>
              <w:divBdr>
                <w:top w:val="none" w:sz="0" w:space="0" w:color="auto"/>
                <w:left w:val="none" w:sz="0" w:space="0" w:color="auto"/>
                <w:bottom w:val="none" w:sz="0" w:space="0" w:color="auto"/>
                <w:right w:val="none" w:sz="0" w:space="0" w:color="auto"/>
              </w:divBdr>
            </w:div>
            <w:div w:id="1898197669">
              <w:marLeft w:val="0"/>
              <w:marRight w:val="0"/>
              <w:marTop w:val="0"/>
              <w:marBottom w:val="0"/>
              <w:divBdr>
                <w:top w:val="none" w:sz="0" w:space="0" w:color="auto"/>
                <w:left w:val="none" w:sz="0" w:space="0" w:color="auto"/>
                <w:bottom w:val="none" w:sz="0" w:space="0" w:color="auto"/>
                <w:right w:val="none" w:sz="0" w:space="0" w:color="auto"/>
              </w:divBdr>
            </w:div>
            <w:div w:id="1804227705">
              <w:marLeft w:val="0"/>
              <w:marRight w:val="0"/>
              <w:marTop w:val="0"/>
              <w:marBottom w:val="0"/>
              <w:divBdr>
                <w:top w:val="none" w:sz="0" w:space="0" w:color="auto"/>
                <w:left w:val="none" w:sz="0" w:space="0" w:color="auto"/>
                <w:bottom w:val="none" w:sz="0" w:space="0" w:color="auto"/>
                <w:right w:val="none" w:sz="0" w:space="0" w:color="auto"/>
              </w:divBdr>
            </w:div>
            <w:div w:id="1140147872">
              <w:marLeft w:val="0"/>
              <w:marRight w:val="0"/>
              <w:marTop w:val="0"/>
              <w:marBottom w:val="0"/>
              <w:divBdr>
                <w:top w:val="none" w:sz="0" w:space="0" w:color="auto"/>
                <w:left w:val="none" w:sz="0" w:space="0" w:color="auto"/>
                <w:bottom w:val="none" w:sz="0" w:space="0" w:color="auto"/>
                <w:right w:val="none" w:sz="0" w:space="0" w:color="auto"/>
              </w:divBdr>
            </w:div>
            <w:div w:id="1979338295">
              <w:marLeft w:val="0"/>
              <w:marRight w:val="0"/>
              <w:marTop w:val="0"/>
              <w:marBottom w:val="0"/>
              <w:divBdr>
                <w:top w:val="none" w:sz="0" w:space="0" w:color="auto"/>
                <w:left w:val="none" w:sz="0" w:space="0" w:color="auto"/>
                <w:bottom w:val="none" w:sz="0" w:space="0" w:color="auto"/>
                <w:right w:val="none" w:sz="0" w:space="0" w:color="auto"/>
              </w:divBdr>
            </w:div>
            <w:div w:id="1002120918">
              <w:marLeft w:val="0"/>
              <w:marRight w:val="0"/>
              <w:marTop w:val="0"/>
              <w:marBottom w:val="0"/>
              <w:divBdr>
                <w:top w:val="none" w:sz="0" w:space="0" w:color="auto"/>
                <w:left w:val="none" w:sz="0" w:space="0" w:color="auto"/>
                <w:bottom w:val="none" w:sz="0" w:space="0" w:color="auto"/>
                <w:right w:val="none" w:sz="0" w:space="0" w:color="auto"/>
              </w:divBdr>
            </w:div>
            <w:div w:id="1657222945">
              <w:marLeft w:val="0"/>
              <w:marRight w:val="0"/>
              <w:marTop w:val="0"/>
              <w:marBottom w:val="0"/>
              <w:divBdr>
                <w:top w:val="none" w:sz="0" w:space="0" w:color="auto"/>
                <w:left w:val="none" w:sz="0" w:space="0" w:color="auto"/>
                <w:bottom w:val="none" w:sz="0" w:space="0" w:color="auto"/>
                <w:right w:val="none" w:sz="0" w:space="0" w:color="auto"/>
              </w:divBdr>
            </w:div>
            <w:div w:id="2045595272">
              <w:marLeft w:val="0"/>
              <w:marRight w:val="0"/>
              <w:marTop w:val="0"/>
              <w:marBottom w:val="0"/>
              <w:divBdr>
                <w:top w:val="none" w:sz="0" w:space="0" w:color="auto"/>
                <w:left w:val="none" w:sz="0" w:space="0" w:color="auto"/>
                <w:bottom w:val="none" w:sz="0" w:space="0" w:color="auto"/>
                <w:right w:val="none" w:sz="0" w:space="0" w:color="auto"/>
              </w:divBdr>
            </w:div>
            <w:div w:id="1709793873">
              <w:marLeft w:val="0"/>
              <w:marRight w:val="0"/>
              <w:marTop w:val="0"/>
              <w:marBottom w:val="0"/>
              <w:divBdr>
                <w:top w:val="none" w:sz="0" w:space="0" w:color="auto"/>
                <w:left w:val="none" w:sz="0" w:space="0" w:color="auto"/>
                <w:bottom w:val="none" w:sz="0" w:space="0" w:color="auto"/>
                <w:right w:val="none" w:sz="0" w:space="0" w:color="auto"/>
              </w:divBdr>
            </w:div>
            <w:div w:id="1608931164">
              <w:marLeft w:val="0"/>
              <w:marRight w:val="0"/>
              <w:marTop w:val="0"/>
              <w:marBottom w:val="0"/>
              <w:divBdr>
                <w:top w:val="none" w:sz="0" w:space="0" w:color="auto"/>
                <w:left w:val="none" w:sz="0" w:space="0" w:color="auto"/>
                <w:bottom w:val="none" w:sz="0" w:space="0" w:color="auto"/>
                <w:right w:val="none" w:sz="0" w:space="0" w:color="auto"/>
              </w:divBdr>
            </w:div>
            <w:div w:id="2147234538">
              <w:marLeft w:val="0"/>
              <w:marRight w:val="0"/>
              <w:marTop w:val="0"/>
              <w:marBottom w:val="0"/>
              <w:divBdr>
                <w:top w:val="none" w:sz="0" w:space="0" w:color="auto"/>
                <w:left w:val="none" w:sz="0" w:space="0" w:color="auto"/>
                <w:bottom w:val="none" w:sz="0" w:space="0" w:color="auto"/>
                <w:right w:val="none" w:sz="0" w:space="0" w:color="auto"/>
              </w:divBdr>
            </w:div>
            <w:div w:id="1307784321">
              <w:marLeft w:val="0"/>
              <w:marRight w:val="0"/>
              <w:marTop w:val="0"/>
              <w:marBottom w:val="0"/>
              <w:divBdr>
                <w:top w:val="none" w:sz="0" w:space="0" w:color="auto"/>
                <w:left w:val="none" w:sz="0" w:space="0" w:color="auto"/>
                <w:bottom w:val="none" w:sz="0" w:space="0" w:color="auto"/>
                <w:right w:val="none" w:sz="0" w:space="0" w:color="auto"/>
              </w:divBdr>
            </w:div>
            <w:div w:id="1627731786">
              <w:marLeft w:val="0"/>
              <w:marRight w:val="0"/>
              <w:marTop w:val="0"/>
              <w:marBottom w:val="0"/>
              <w:divBdr>
                <w:top w:val="none" w:sz="0" w:space="0" w:color="auto"/>
                <w:left w:val="none" w:sz="0" w:space="0" w:color="auto"/>
                <w:bottom w:val="none" w:sz="0" w:space="0" w:color="auto"/>
                <w:right w:val="none" w:sz="0" w:space="0" w:color="auto"/>
              </w:divBdr>
            </w:div>
            <w:div w:id="904991627">
              <w:marLeft w:val="0"/>
              <w:marRight w:val="0"/>
              <w:marTop w:val="0"/>
              <w:marBottom w:val="0"/>
              <w:divBdr>
                <w:top w:val="none" w:sz="0" w:space="0" w:color="auto"/>
                <w:left w:val="none" w:sz="0" w:space="0" w:color="auto"/>
                <w:bottom w:val="none" w:sz="0" w:space="0" w:color="auto"/>
                <w:right w:val="none" w:sz="0" w:space="0" w:color="auto"/>
              </w:divBdr>
            </w:div>
            <w:div w:id="1323654888">
              <w:marLeft w:val="0"/>
              <w:marRight w:val="0"/>
              <w:marTop w:val="0"/>
              <w:marBottom w:val="0"/>
              <w:divBdr>
                <w:top w:val="none" w:sz="0" w:space="0" w:color="auto"/>
                <w:left w:val="none" w:sz="0" w:space="0" w:color="auto"/>
                <w:bottom w:val="none" w:sz="0" w:space="0" w:color="auto"/>
                <w:right w:val="none" w:sz="0" w:space="0" w:color="auto"/>
              </w:divBdr>
            </w:div>
            <w:div w:id="2106921232">
              <w:marLeft w:val="0"/>
              <w:marRight w:val="0"/>
              <w:marTop w:val="0"/>
              <w:marBottom w:val="0"/>
              <w:divBdr>
                <w:top w:val="none" w:sz="0" w:space="0" w:color="auto"/>
                <w:left w:val="none" w:sz="0" w:space="0" w:color="auto"/>
                <w:bottom w:val="none" w:sz="0" w:space="0" w:color="auto"/>
                <w:right w:val="none" w:sz="0" w:space="0" w:color="auto"/>
              </w:divBdr>
            </w:div>
            <w:div w:id="401635333">
              <w:marLeft w:val="0"/>
              <w:marRight w:val="0"/>
              <w:marTop w:val="0"/>
              <w:marBottom w:val="0"/>
              <w:divBdr>
                <w:top w:val="none" w:sz="0" w:space="0" w:color="auto"/>
                <w:left w:val="none" w:sz="0" w:space="0" w:color="auto"/>
                <w:bottom w:val="none" w:sz="0" w:space="0" w:color="auto"/>
                <w:right w:val="none" w:sz="0" w:space="0" w:color="auto"/>
              </w:divBdr>
            </w:div>
            <w:div w:id="191192775">
              <w:marLeft w:val="0"/>
              <w:marRight w:val="0"/>
              <w:marTop w:val="0"/>
              <w:marBottom w:val="0"/>
              <w:divBdr>
                <w:top w:val="none" w:sz="0" w:space="0" w:color="auto"/>
                <w:left w:val="none" w:sz="0" w:space="0" w:color="auto"/>
                <w:bottom w:val="none" w:sz="0" w:space="0" w:color="auto"/>
                <w:right w:val="none" w:sz="0" w:space="0" w:color="auto"/>
              </w:divBdr>
            </w:div>
            <w:div w:id="200552054">
              <w:marLeft w:val="0"/>
              <w:marRight w:val="0"/>
              <w:marTop w:val="0"/>
              <w:marBottom w:val="0"/>
              <w:divBdr>
                <w:top w:val="none" w:sz="0" w:space="0" w:color="auto"/>
                <w:left w:val="none" w:sz="0" w:space="0" w:color="auto"/>
                <w:bottom w:val="none" w:sz="0" w:space="0" w:color="auto"/>
                <w:right w:val="none" w:sz="0" w:space="0" w:color="auto"/>
              </w:divBdr>
            </w:div>
            <w:div w:id="1760833421">
              <w:marLeft w:val="0"/>
              <w:marRight w:val="0"/>
              <w:marTop w:val="0"/>
              <w:marBottom w:val="0"/>
              <w:divBdr>
                <w:top w:val="none" w:sz="0" w:space="0" w:color="auto"/>
                <w:left w:val="none" w:sz="0" w:space="0" w:color="auto"/>
                <w:bottom w:val="none" w:sz="0" w:space="0" w:color="auto"/>
                <w:right w:val="none" w:sz="0" w:space="0" w:color="auto"/>
              </w:divBdr>
            </w:div>
            <w:div w:id="1440105493">
              <w:marLeft w:val="0"/>
              <w:marRight w:val="0"/>
              <w:marTop w:val="0"/>
              <w:marBottom w:val="0"/>
              <w:divBdr>
                <w:top w:val="none" w:sz="0" w:space="0" w:color="auto"/>
                <w:left w:val="none" w:sz="0" w:space="0" w:color="auto"/>
                <w:bottom w:val="none" w:sz="0" w:space="0" w:color="auto"/>
                <w:right w:val="none" w:sz="0" w:space="0" w:color="auto"/>
              </w:divBdr>
            </w:div>
            <w:div w:id="50269948">
              <w:marLeft w:val="0"/>
              <w:marRight w:val="0"/>
              <w:marTop w:val="0"/>
              <w:marBottom w:val="0"/>
              <w:divBdr>
                <w:top w:val="none" w:sz="0" w:space="0" w:color="auto"/>
                <w:left w:val="none" w:sz="0" w:space="0" w:color="auto"/>
                <w:bottom w:val="none" w:sz="0" w:space="0" w:color="auto"/>
                <w:right w:val="none" w:sz="0" w:space="0" w:color="auto"/>
              </w:divBdr>
            </w:div>
            <w:div w:id="1516454344">
              <w:marLeft w:val="0"/>
              <w:marRight w:val="0"/>
              <w:marTop w:val="0"/>
              <w:marBottom w:val="0"/>
              <w:divBdr>
                <w:top w:val="none" w:sz="0" w:space="0" w:color="auto"/>
                <w:left w:val="none" w:sz="0" w:space="0" w:color="auto"/>
                <w:bottom w:val="none" w:sz="0" w:space="0" w:color="auto"/>
                <w:right w:val="none" w:sz="0" w:space="0" w:color="auto"/>
              </w:divBdr>
            </w:div>
            <w:div w:id="895774447">
              <w:marLeft w:val="0"/>
              <w:marRight w:val="0"/>
              <w:marTop w:val="0"/>
              <w:marBottom w:val="0"/>
              <w:divBdr>
                <w:top w:val="none" w:sz="0" w:space="0" w:color="auto"/>
                <w:left w:val="none" w:sz="0" w:space="0" w:color="auto"/>
                <w:bottom w:val="none" w:sz="0" w:space="0" w:color="auto"/>
                <w:right w:val="none" w:sz="0" w:space="0" w:color="auto"/>
              </w:divBdr>
            </w:div>
            <w:div w:id="1886402466">
              <w:marLeft w:val="0"/>
              <w:marRight w:val="0"/>
              <w:marTop w:val="0"/>
              <w:marBottom w:val="0"/>
              <w:divBdr>
                <w:top w:val="none" w:sz="0" w:space="0" w:color="auto"/>
                <w:left w:val="none" w:sz="0" w:space="0" w:color="auto"/>
                <w:bottom w:val="none" w:sz="0" w:space="0" w:color="auto"/>
                <w:right w:val="none" w:sz="0" w:space="0" w:color="auto"/>
              </w:divBdr>
            </w:div>
            <w:div w:id="1228953343">
              <w:marLeft w:val="0"/>
              <w:marRight w:val="0"/>
              <w:marTop w:val="0"/>
              <w:marBottom w:val="0"/>
              <w:divBdr>
                <w:top w:val="none" w:sz="0" w:space="0" w:color="auto"/>
                <w:left w:val="none" w:sz="0" w:space="0" w:color="auto"/>
                <w:bottom w:val="none" w:sz="0" w:space="0" w:color="auto"/>
                <w:right w:val="none" w:sz="0" w:space="0" w:color="auto"/>
              </w:divBdr>
            </w:div>
            <w:div w:id="693917481">
              <w:marLeft w:val="0"/>
              <w:marRight w:val="0"/>
              <w:marTop w:val="0"/>
              <w:marBottom w:val="0"/>
              <w:divBdr>
                <w:top w:val="none" w:sz="0" w:space="0" w:color="auto"/>
                <w:left w:val="none" w:sz="0" w:space="0" w:color="auto"/>
                <w:bottom w:val="none" w:sz="0" w:space="0" w:color="auto"/>
                <w:right w:val="none" w:sz="0" w:space="0" w:color="auto"/>
              </w:divBdr>
            </w:div>
            <w:div w:id="1851289626">
              <w:marLeft w:val="0"/>
              <w:marRight w:val="0"/>
              <w:marTop w:val="0"/>
              <w:marBottom w:val="0"/>
              <w:divBdr>
                <w:top w:val="none" w:sz="0" w:space="0" w:color="auto"/>
                <w:left w:val="none" w:sz="0" w:space="0" w:color="auto"/>
                <w:bottom w:val="none" w:sz="0" w:space="0" w:color="auto"/>
                <w:right w:val="none" w:sz="0" w:space="0" w:color="auto"/>
              </w:divBdr>
            </w:div>
            <w:div w:id="1265264378">
              <w:marLeft w:val="0"/>
              <w:marRight w:val="0"/>
              <w:marTop w:val="0"/>
              <w:marBottom w:val="0"/>
              <w:divBdr>
                <w:top w:val="none" w:sz="0" w:space="0" w:color="auto"/>
                <w:left w:val="none" w:sz="0" w:space="0" w:color="auto"/>
                <w:bottom w:val="none" w:sz="0" w:space="0" w:color="auto"/>
                <w:right w:val="none" w:sz="0" w:space="0" w:color="auto"/>
              </w:divBdr>
            </w:div>
            <w:div w:id="45167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008242">
      <w:bodyDiv w:val="1"/>
      <w:marLeft w:val="0"/>
      <w:marRight w:val="0"/>
      <w:marTop w:val="0"/>
      <w:marBottom w:val="0"/>
      <w:divBdr>
        <w:top w:val="none" w:sz="0" w:space="0" w:color="auto"/>
        <w:left w:val="none" w:sz="0" w:space="0" w:color="auto"/>
        <w:bottom w:val="none" w:sz="0" w:space="0" w:color="auto"/>
        <w:right w:val="none" w:sz="0" w:space="0" w:color="auto"/>
      </w:divBdr>
      <w:divsChild>
        <w:div w:id="611598420">
          <w:marLeft w:val="0"/>
          <w:marRight w:val="0"/>
          <w:marTop w:val="0"/>
          <w:marBottom w:val="0"/>
          <w:divBdr>
            <w:top w:val="none" w:sz="0" w:space="0" w:color="auto"/>
            <w:left w:val="none" w:sz="0" w:space="0" w:color="auto"/>
            <w:bottom w:val="none" w:sz="0" w:space="0" w:color="auto"/>
            <w:right w:val="none" w:sz="0" w:space="0" w:color="auto"/>
          </w:divBdr>
          <w:divsChild>
            <w:div w:id="323826942">
              <w:marLeft w:val="0"/>
              <w:marRight w:val="0"/>
              <w:marTop w:val="0"/>
              <w:marBottom w:val="0"/>
              <w:divBdr>
                <w:top w:val="none" w:sz="0" w:space="0" w:color="auto"/>
                <w:left w:val="none" w:sz="0" w:space="0" w:color="auto"/>
                <w:bottom w:val="none" w:sz="0" w:space="0" w:color="auto"/>
                <w:right w:val="none" w:sz="0" w:space="0" w:color="auto"/>
              </w:divBdr>
            </w:div>
            <w:div w:id="39746746">
              <w:marLeft w:val="0"/>
              <w:marRight w:val="0"/>
              <w:marTop w:val="0"/>
              <w:marBottom w:val="0"/>
              <w:divBdr>
                <w:top w:val="none" w:sz="0" w:space="0" w:color="auto"/>
                <w:left w:val="none" w:sz="0" w:space="0" w:color="auto"/>
                <w:bottom w:val="none" w:sz="0" w:space="0" w:color="auto"/>
                <w:right w:val="none" w:sz="0" w:space="0" w:color="auto"/>
              </w:divBdr>
            </w:div>
            <w:div w:id="159851117">
              <w:marLeft w:val="0"/>
              <w:marRight w:val="0"/>
              <w:marTop w:val="0"/>
              <w:marBottom w:val="0"/>
              <w:divBdr>
                <w:top w:val="none" w:sz="0" w:space="0" w:color="auto"/>
                <w:left w:val="none" w:sz="0" w:space="0" w:color="auto"/>
                <w:bottom w:val="none" w:sz="0" w:space="0" w:color="auto"/>
                <w:right w:val="none" w:sz="0" w:space="0" w:color="auto"/>
              </w:divBdr>
            </w:div>
            <w:div w:id="1321618513">
              <w:marLeft w:val="0"/>
              <w:marRight w:val="0"/>
              <w:marTop w:val="0"/>
              <w:marBottom w:val="0"/>
              <w:divBdr>
                <w:top w:val="none" w:sz="0" w:space="0" w:color="auto"/>
                <w:left w:val="none" w:sz="0" w:space="0" w:color="auto"/>
                <w:bottom w:val="none" w:sz="0" w:space="0" w:color="auto"/>
                <w:right w:val="none" w:sz="0" w:space="0" w:color="auto"/>
              </w:divBdr>
            </w:div>
            <w:div w:id="1490291436">
              <w:marLeft w:val="0"/>
              <w:marRight w:val="0"/>
              <w:marTop w:val="0"/>
              <w:marBottom w:val="0"/>
              <w:divBdr>
                <w:top w:val="none" w:sz="0" w:space="0" w:color="auto"/>
                <w:left w:val="none" w:sz="0" w:space="0" w:color="auto"/>
                <w:bottom w:val="none" w:sz="0" w:space="0" w:color="auto"/>
                <w:right w:val="none" w:sz="0" w:space="0" w:color="auto"/>
              </w:divBdr>
            </w:div>
            <w:div w:id="172574064">
              <w:marLeft w:val="0"/>
              <w:marRight w:val="0"/>
              <w:marTop w:val="0"/>
              <w:marBottom w:val="0"/>
              <w:divBdr>
                <w:top w:val="none" w:sz="0" w:space="0" w:color="auto"/>
                <w:left w:val="none" w:sz="0" w:space="0" w:color="auto"/>
                <w:bottom w:val="none" w:sz="0" w:space="0" w:color="auto"/>
                <w:right w:val="none" w:sz="0" w:space="0" w:color="auto"/>
              </w:divBdr>
            </w:div>
            <w:div w:id="1809392285">
              <w:marLeft w:val="0"/>
              <w:marRight w:val="0"/>
              <w:marTop w:val="0"/>
              <w:marBottom w:val="0"/>
              <w:divBdr>
                <w:top w:val="none" w:sz="0" w:space="0" w:color="auto"/>
                <w:left w:val="none" w:sz="0" w:space="0" w:color="auto"/>
                <w:bottom w:val="none" w:sz="0" w:space="0" w:color="auto"/>
                <w:right w:val="none" w:sz="0" w:space="0" w:color="auto"/>
              </w:divBdr>
            </w:div>
            <w:div w:id="1918057742">
              <w:marLeft w:val="0"/>
              <w:marRight w:val="0"/>
              <w:marTop w:val="0"/>
              <w:marBottom w:val="0"/>
              <w:divBdr>
                <w:top w:val="none" w:sz="0" w:space="0" w:color="auto"/>
                <w:left w:val="none" w:sz="0" w:space="0" w:color="auto"/>
                <w:bottom w:val="none" w:sz="0" w:space="0" w:color="auto"/>
                <w:right w:val="none" w:sz="0" w:space="0" w:color="auto"/>
              </w:divBdr>
            </w:div>
            <w:div w:id="1332486072">
              <w:marLeft w:val="0"/>
              <w:marRight w:val="0"/>
              <w:marTop w:val="0"/>
              <w:marBottom w:val="0"/>
              <w:divBdr>
                <w:top w:val="none" w:sz="0" w:space="0" w:color="auto"/>
                <w:left w:val="none" w:sz="0" w:space="0" w:color="auto"/>
                <w:bottom w:val="none" w:sz="0" w:space="0" w:color="auto"/>
                <w:right w:val="none" w:sz="0" w:space="0" w:color="auto"/>
              </w:divBdr>
            </w:div>
            <w:div w:id="1593658696">
              <w:marLeft w:val="0"/>
              <w:marRight w:val="0"/>
              <w:marTop w:val="0"/>
              <w:marBottom w:val="0"/>
              <w:divBdr>
                <w:top w:val="none" w:sz="0" w:space="0" w:color="auto"/>
                <w:left w:val="none" w:sz="0" w:space="0" w:color="auto"/>
                <w:bottom w:val="none" w:sz="0" w:space="0" w:color="auto"/>
                <w:right w:val="none" w:sz="0" w:space="0" w:color="auto"/>
              </w:divBdr>
            </w:div>
            <w:div w:id="1761487187">
              <w:marLeft w:val="0"/>
              <w:marRight w:val="0"/>
              <w:marTop w:val="0"/>
              <w:marBottom w:val="0"/>
              <w:divBdr>
                <w:top w:val="none" w:sz="0" w:space="0" w:color="auto"/>
                <w:left w:val="none" w:sz="0" w:space="0" w:color="auto"/>
                <w:bottom w:val="none" w:sz="0" w:space="0" w:color="auto"/>
                <w:right w:val="none" w:sz="0" w:space="0" w:color="auto"/>
              </w:divBdr>
            </w:div>
            <w:div w:id="1695962266">
              <w:marLeft w:val="0"/>
              <w:marRight w:val="0"/>
              <w:marTop w:val="0"/>
              <w:marBottom w:val="0"/>
              <w:divBdr>
                <w:top w:val="none" w:sz="0" w:space="0" w:color="auto"/>
                <w:left w:val="none" w:sz="0" w:space="0" w:color="auto"/>
                <w:bottom w:val="none" w:sz="0" w:space="0" w:color="auto"/>
                <w:right w:val="none" w:sz="0" w:space="0" w:color="auto"/>
              </w:divBdr>
            </w:div>
            <w:div w:id="740298850">
              <w:marLeft w:val="0"/>
              <w:marRight w:val="0"/>
              <w:marTop w:val="0"/>
              <w:marBottom w:val="0"/>
              <w:divBdr>
                <w:top w:val="none" w:sz="0" w:space="0" w:color="auto"/>
                <w:left w:val="none" w:sz="0" w:space="0" w:color="auto"/>
                <w:bottom w:val="none" w:sz="0" w:space="0" w:color="auto"/>
                <w:right w:val="none" w:sz="0" w:space="0" w:color="auto"/>
              </w:divBdr>
            </w:div>
            <w:div w:id="500047537">
              <w:marLeft w:val="0"/>
              <w:marRight w:val="0"/>
              <w:marTop w:val="0"/>
              <w:marBottom w:val="0"/>
              <w:divBdr>
                <w:top w:val="none" w:sz="0" w:space="0" w:color="auto"/>
                <w:left w:val="none" w:sz="0" w:space="0" w:color="auto"/>
                <w:bottom w:val="none" w:sz="0" w:space="0" w:color="auto"/>
                <w:right w:val="none" w:sz="0" w:space="0" w:color="auto"/>
              </w:divBdr>
            </w:div>
            <w:div w:id="2099400387">
              <w:marLeft w:val="0"/>
              <w:marRight w:val="0"/>
              <w:marTop w:val="0"/>
              <w:marBottom w:val="0"/>
              <w:divBdr>
                <w:top w:val="none" w:sz="0" w:space="0" w:color="auto"/>
                <w:left w:val="none" w:sz="0" w:space="0" w:color="auto"/>
                <w:bottom w:val="none" w:sz="0" w:space="0" w:color="auto"/>
                <w:right w:val="none" w:sz="0" w:space="0" w:color="auto"/>
              </w:divBdr>
            </w:div>
            <w:div w:id="1057315552">
              <w:marLeft w:val="0"/>
              <w:marRight w:val="0"/>
              <w:marTop w:val="0"/>
              <w:marBottom w:val="0"/>
              <w:divBdr>
                <w:top w:val="none" w:sz="0" w:space="0" w:color="auto"/>
                <w:left w:val="none" w:sz="0" w:space="0" w:color="auto"/>
                <w:bottom w:val="none" w:sz="0" w:space="0" w:color="auto"/>
                <w:right w:val="none" w:sz="0" w:space="0" w:color="auto"/>
              </w:divBdr>
            </w:div>
            <w:div w:id="1519201886">
              <w:marLeft w:val="0"/>
              <w:marRight w:val="0"/>
              <w:marTop w:val="0"/>
              <w:marBottom w:val="0"/>
              <w:divBdr>
                <w:top w:val="none" w:sz="0" w:space="0" w:color="auto"/>
                <w:left w:val="none" w:sz="0" w:space="0" w:color="auto"/>
                <w:bottom w:val="none" w:sz="0" w:space="0" w:color="auto"/>
                <w:right w:val="none" w:sz="0" w:space="0" w:color="auto"/>
              </w:divBdr>
            </w:div>
            <w:div w:id="1838569360">
              <w:marLeft w:val="0"/>
              <w:marRight w:val="0"/>
              <w:marTop w:val="0"/>
              <w:marBottom w:val="0"/>
              <w:divBdr>
                <w:top w:val="none" w:sz="0" w:space="0" w:color="auto"/>
                <w:left w:val="none" w:sz="0" w:space="0" w:color="auto"/>
                <w:bottom w:val="none" w:sz="0" w:space="0" w:color="auto"/>
                <w:right w:val="none" w:sz="0" w:space="0" w:color="auto"/>
              </w:divBdr>
            </w:div>
            <w:div w:id="1096364924">
              <w:marLeft w:val="0"/>
              <w:marRight w:val="0"/>
              <w:marTop w:val="0"/>
              <w:marBottom w:val="0"/>
              <w:divBdr>
                <w:top w:val="none" w:sz="0" w:space="0" w:color="auto"/>
                <w:left w:val="none" w:sz="0" w:space="0" w:color="auto"/>
                <w:bottom w:val="none" w:sz="0" w:space="0" w:color="auto"/>
                <w:right w:val="none" w:sz="0" w:space="0" w:color="auto"/>
              </w:divBdr>
            </w:div>
            <w:div w:id="950629144">
              <w:marLeft w:val="0"/>
              <w:marRight w:val="0"/>
              <w:marTop w:val="0"/>
              <w:marBottom w:val="0"/>
              <w:divBdr>
                <w:top w:val="none" w:sz="0" w:space="0" w:color="auto"/>
                <w:left w:val="none" w:sz="0" w:space="0" w:color="auto"/>
                <w:bottom w:val="none" w:sz="0" w:space="0" w:color="auto"/>
                <w:right w:val="none" w:sz="0" w:space="0" w:color="auto"/>
              </w:divBdr>
            </w:div>
            <w:div w:id="205680913">
              <w:marLeft w:val="0"/>
              <w:marRight w:val="0"/>
              <w:marTop w:val="0"/>
              <w:marBottom w:val="0"/>
              <w:divBdr>
                <w:top w:val="none" w:sz="0" w:space="0" w:color="auto"/>
                <w:left w:val="none" w:sz="0" w:space="0" w:color="auto"/>
                <w:bottom w:val="none" w:sz="0" w:space="0" w:color="auto"/>
                <w:right w:val="none" w:sz="0" w:space="0" w:color="auto"/>
              </w:divBdr>
            </w:div>
            <w:div w:id="1095327888">
              <w:marLeft w:val="0"/>
              <w:marRight w:val="0"/>
              <w:marTop w:val="0"/>
              <w:marBottom w:val="0"/>
              <w:divBdr>
                <w:top w:val="none" w:sz="0" w:space="0" w:color="auto"/>
                <w:left w:val="none" w:sz="0" w:space="0" w:color="auto"/>
                <w:bottom w:val="none" w:sz="0" w:space="0" w:color="auto"/>
                <w:right w:val="none" w:sz="0" w:space="0" w:color="auto"/>
              </w:divBdr>
            </w:div>
            <w:div w:id="397365028">
              <w:marLeft w:val="0"/>
              <w:marRight w:val="0"/>
              <w:marTop w:val="0"/>
              <w:marBottom w:val="0"/>
              <w:divBdr>
                <w:top w:val="none" w:sz="0" w:space="0" w:color="auto"/>
                <w:left w:val="none" w:sz="0" w:space="0" w:color="auto"/>
                <w:bottom w:val="none" w:sz="0" w:space="0" w:color="auto"/>
                <w:right w:val="none" w:sz="0" w:space="0" w:color="auto"/>
              </w:divBdr>
            </w:div>
            <w:div w:id="1147285208">
              <w:marLeft w:val="0"/>
              <w:marRight w:val="0"/>
              <w:marTop w:val="0"/>
              <w:marBottom w:val="0"/>
              <w:divBdr>
                <w:top w:val="none" w:sz="0" w:space="0" w:color="auto"/>
                <w:left w:val="none" w:sz="0" w:space="0" w:color="auto"/>
                <w:bottom w:val="none" w:sz="0" w:space="0" w:color="auto"/>
                <w:right w:val="none" w:sz="0" w:space="0" w:color="auto"/>
              </w:divBdr>
            </w:div>
            <w:div w:id="860515403">
              <w:marLeft w:val="0"/>
              <w:marRight w:val="0"/>
              <w:marTop w:val="0"/>
              <w:marBottom w:val="0"/>
              <w:divBdr>
                <w:top w:val="none" w:sz="0" w:space="0" w:color="auto"/>
                <w:left w:val="none" w:sz="0" w:space="0" w:color="auto"/>
                <w:bottom w:val="none" w:sz="0" w:space="0" w:color="auto"/>
                <w:right w:val="none" w:sz="0" w:space="0" w:color="auto"/>
              </w:divBdr>
            </w:div>
            <w:div w:id="882136089">
              <w:marLeft w:val="0"/>
              <w:marRight w:val="0"/>
              <w:marTop w:val="0"/>
              <w:marBottom w:val="0"/>
              <w:divBdr>
                <w:top w:val="none" w:sz="0" w:space="0" w:color="auto"/>
                <w:left w:val="none" w:sz="0" w:space="0" w:color="auto"/>
                <w:bottom w:val="none" w:sz="0" w:space="0" w:color="auto"/>
                <w:right w:val="none" w:sz="0" w:space="0" w:color="auto"/>
              </w:divBdr>
            </w:div>
            <w:div w:id="1640568647">
              <w:marLeft w:val="0"/>
              <w:marRight w:val="0"/>
              <w:marTop w:val="0"/>
              <w:marBottom w:val="0"/>
              <w:divBdr>
                <w:top w:val="none" w:sz="0" w:space="0" w:color="auto"/>
                <w:left w:val="none" w:sz="0" w:space="0" w:color="auto"/>
                <w:bottom w:val="none" w:sz="0" w:space="0" w:color="auto"/>
                <w:right w:val="none" w:sz="0" w:space="0" w:color="auto"/>
              </w:divBdr>
            </w:div>
            <w:div w:id="422799891">
              <w:marLeft w:val="0"/>
              <w:marRight w:val="0"/>
              <w:marTop w:val="0"/>
              <w:marBottom w:val="0"/>
              <w:divBdr>
                <w:top w:val="none" w:sz="0" w:space="0" w:color="auto"/>
                <w:left w:val="none" w:sz="0" w:space="0" w:color="auto"/>
                <w:bottom w:val="none" w:sz="0" w:space="0" w:color="auto"/>
                <w:right w:val="none" w:sz="0" w:space="0" w:color="auto"/>
              </w:divBdr>
            </w:div>
            <w:div w:id="352653686">
              <w:marLeft w:val="0"/>
              <w:marRight w:val="0"/>
              <w:marTop w:val="0"/>
              <w:marBottom w:val="0"/>
              <w:divBdr>
                <w:top w:val="none" w:sz="0" w:space="0" w:color="auto"/>
                <w:left w:val="none" w:sz="0" w:space="0" w:color="auto"/>
                <w:bottom w:val="none" w:sz="0" w:space="0" w:color="auto"/>
                <w:right w:val="none" w:sz="0" w:space="0" w:color="auto"/>
              </w:divBdr>
            </w:div>
            <w:div w:id="1947156301">
              <w:marLeft w:val="0"/>
              <w:marRight w:val="0"/>
              <w:marTop w:val="0"/>
              <w:marBottom w:val="0"/>
              <w:divBdr>
                <w:top w:val="none" w:sz="0" w:space="0" w:color="auto"/>
                <w:left w:val="none" w:sz="0" w:space="0" w:color="auto"/>
                <w:bottom w:val="none" w:sz="0" w:space="0" w:color="auto"/>
                <w:right w:val="none" w:sz="0" w:space="0" w:color="auto"/>
              </w:divBdr>
            </w:div>
            <w:div w:id="135293886">
              <w:marLeft w:val="0"/>
              <w:marRight w:val="0"/>
              <w:marTop w:val="0"/>
              <w:marBottom w:val="0"/>
              <w:divBdr>
                <w:top w:val="none" w:sz="0" w:space="0" w:color="auto"/>
                <w:left w:val="none" w:sz="0" w:space="0" w:color="auto"/>
                <w:bottom w:val="none" w:sz="0" w:space="0" w:color="auto"/>
                <w:right w:val="none" w:sz="0" w:space="0" w:color="auto"/>
              </w:divBdr>
            </w:div>
            <w:div w:id="248658399">
              <w:marLeft w:val="0"/>
              <w:marRight w:val="0"/>
              <w:marTop w:val="0"/>
              <w:marBottom w:val="0"/>
              <w:divBdr>
                <w:top w:val="none" w:sz="0" w:space="0" w:color="auto"/>
                <w:left w:val="none" w:sz="0" w:space="0" w:color="auto"/>
                <w:bottom w:val="none" w:sz="0" w:space="0" w:color="auto"/>
                <w:right w:val="none" w:sz="0" w:space="0" w:color="auto"/>
              </w:divBdr>
            </w:div>
            <w:div w:id="1231965706">
              <w:marLeft w:val="0"/>
              <w:marRight w:val="0"/>
              <w:marTop w:val="0"/>
              <w:marBottom w:val="0"/>
              <w:divBdr>
                <w:top w:val="none" w:sz="0" w:space="0" w:color="auto"/>
                <w:left w:val="none" w:sz="0" w:space="0" w:color="auto"/>
                <w:bottom w:val="none" w:sz="0" w:space="0" w:color="auto"/>
                <w:right w:val="none" w:sz="0" w:space="0" w:color="auto"/>
              </w:divBdr>
            </w:div>
            <w:div w:id="81725630">
              <w:marLeft w:val="0"/>
              <w:marRight w:val="0"/>
              <w:marTop w:val="0"/>
              <w:marBottom w:val="0"/>
              <w:divBdr>
                <w:top w:val="none" w:sz="0" w:space="0" w:color="auto"/>
                <w:left w:val="none" w:sz="0" w:space="0" w:color="auto"/>
                <w:bottom w:val="none" w:sz="0" w:space="0" w:color="auto"/>
                <w:right w:val="none" w:sz="0" w:space="0" w:color="auto"/>
              </w:divBdr>
            </w:div>
            <w:div w:id="1524051485">
              <w:marLeft w:val="0"/>
              <w:marRight w:val="0"/>
              <w:marTop w:val="0"/>
              <w:marBottom w:val="0"/>
              <w:divBdr>
                <w:top w:val="none" w:sz="0" w:space="0" w:color="auto"/>
                <w:left w:val="none" w:sz="0" w:space="0" w:color="auto"/>
                <w:bottom w:val="none" w:sz="0" w:space="0" w:color="auto"/>
                <w:right w:val="none" w:sz="0" w:space="0" w:color="auto"/>
              </w:divBdr>
            </w:div>
            <w:div w:id="320159061">
              <w:marLeft w:val="0"/>
              <w:marRight w:val="0"/>
              <w:marTop w:val="0"/>
              <w:marBottom w:val="0"/>
              <w:divBdr>
                <w:top w:val="none" w:sz="0" w:space="0" w:color="auto"/>
                <w:left w:val="none" w:sz="0" w:space="0" w:color="auto"/>
                <w:bottom w:val="none" w:sz="0" w:space="0" w:color="auto"/>
                <w:right w:val="none" w:sz="0" w:space="0" w:color="auto"/>
              </w:divBdr>
            </w:div>
            <w:div w:id="1984581429">
              <w:marLeft w:val="0"/>
              <w:marRight w:val="0"/>
              <w:marTop w:val="0"/>
              <w:marBottom w:val="0"/>
              <w:divBdr>
                <w:top w:val="none" w:sz="0" w:space="0" w:color="auto"/>
                <w:left w:val="none" w:sz="0" w:space="0" w:color="auto"/>
                <w:bottom w:val="none" w:sz="0" w:space="0" w:color="auto"/>
                <w:right w:val="none" w:sz="0" w:space="0" w:color="auto"/>
              </w:divBdr>
            </w:div>
            <w:div w:id="902716467">
              <w:marLeft w:val="0"/>
              <w:marRight w:val="0"/>
              <w:marTop w:val="0"/>
              <w:marBottom w:val="0"/>
              <w:divBdr>
                <w:top w:val="none" w:sz="0" w:space="0" w:color="auto"/>
                <w:left w:val="none" w:sz="0" w:space="0" w:color="auto"/>
                <w:bottom w:val="none" w:sz="0" w:space="0" w:color="auto"/>
                <w:right w:val="none" w:sz="0" w:space="0" w:color="auto"/>
              </w:divBdr>
            </w:div>
            <w:div w:id="560404251">
              <w:marLeft w:val="0"/>
              <w:marRight w:val="0"/>
              <w:marTop w:val="0"/>
              <w:marBottom w:val="0"/>
              <w:divBdr>
                <w:top w:val="none" w:sz="0" w:space="0" w:color="auto"/>
                <w:left w:val="none" w:sz="0" w:space="0" w:color="auto"/>
                <w:bottom w:val="none" w:sz="0" w:space="0" w:color="auto"/>
                <w:right w:val="none" w:sz="0" w:space="0" w:color="auto"/>
              </w:divBdr>
            </w:div>
            <w:div w:id="2099591018">
              <w:marLeft w:val="0"/>
              <w:marRight w:val="0"/>
              <w:marTop w:val="0"/>
              <w:marBottom w:val="0"/>
              <w:divBdr>
                <w:top w:val="none" w:sz="0" w:space="0" w:color="auto"/>
                <w:left w:val="none" w:sz="0" w:space="0" w:color="auto"/>
                <w:bottom w:val="none" w:sz="0" w:space="0" w:color="auto"/>
                <w:right w:val="none" w:sz="0" w:space="0" w:color="auto"/>
              </w:divBdr>
            </w:div>
            <w:div w:id="1760717519">
              <w:marLeft w:val="0"/>
              <w:marRight w:val="0"/>
              <w:marTop w:val="0"/>
              <w:marBottom w:val="0"/>
              <w:divBdr>
                <w:top w:val="none" w:sz="0" w:space="0" w:color="auto"/>
                <w:left w:val="none" w:sz="0" w:space="0" w:color="auto"/>
                <w:bottom w:val="none" w:sz="0" w:space="0" w:color="auto"/>
                <w:right w:val="none" w:sz="0" w:space="0" w:color="auto"/>
              </w:divBdr>
            </w:div>
            <w:div w:id="808741381">
              <w:marLeft w:val="0"/>
              <w:marRight w:val="0"/>
              <w:marTop w:val="0"/>
              <w:marBottom w:val="0"/>
              <w:divBdr>
                <w:top w:val="none" w:sz="0" w:space="0" w:color="auto"/>
                <w:left w:val="none" w:sz="0" w:space="0" w:color="auto"/>
                <w:bottom w:val="none" w:sz="0" w:space="0" w:color="auto"/>
                <w:right w:val="none" w:sz="0" w:space="0" w:color="auto"/>
              </w:divBdr>
            </w:div>
            <w:div w:id="1689671542">
              <w:marLeft w:val="0"/>
              <w:marRight w:val="0"/>
              <w:marTop w:val="0"/>
              <w:marBottom w:val="0"/>
              <w:divBdr>
                <w:top w:val="none" w:sz="0" w:space="0" w:color="auto"/>
                <w:left w:val="none" w:sz="0" w:space="0" w:color="auto"/>
                <w:bottom w:val="none" w:sz="0" w:space="0" w:color="auto"/>
                <w:right w:val="none" w:sz="0" w:space="0" w:color="auto"/>
              </w:divBdr>
            </w:div>
            <w:div w:id="1787305719">
              <w:marLeft w:val="0"/>
              <w:marRight w:val="0"/>
              <w:marTop w:val="0"/>
              <w:marBottom w:val="0"/>
              <w:divBdr>
                <w:top w:val="none" w:sz="0" w:space="0" w:color="auto"/>
                <w:left w:val="none" w:sz="0" w:space="0" w:color="auto"/>
                <w:bottom w:val="none" w:sz="0" w:space="0" w:color="auto"/>
                <w:right w:val="none" w:sz="0" w:space="0" w:color="auto"/>
              </w:divBdr>
            </w:div>
            <w:div w:id="1918784291">
              <w:marLeft w:val="0"/>
              <w:marRight w:val="0"/>
              <w:marTop w:val="0"/>
              <w:marBottom w:val="0"/>
              <w:divBdr>
                <w:top w:val="none" w:sz="0" w:space="0" w:color="auto"/>
                <w:left w:val="none" w:sz="0" w:space="0" w:color="auto"/>
                <w:bottom w:val="none" w:sz="0" w:space="0" w:color="auto"/>
                <w:right w:val="none" w:sz="0" w:space="0" w:color="auto"/>
              </w:divBdr>
            </w:div>
            <w:div w:id="2040005797">
              <w:marLeft w:val="0"/>
              <w:marRight w:val="0"/>
              <w:marTop w:val="0"/>
              <w:marBottom w:val="0"/>
              <w:divBdr>
                <w:top w:val="none" w:sz="0" w:space="0" w:color="auto"/>
                <w:left w:val="none" w:sz="0" w:space="0" w:color="auto"/>
                <w:bottom w:val="none" w:sz="0" w:space="0" w:color="auto"/>
                <w:right w:val="none" w:sz="0" w:space="0" w:color="auto"/>
              </w:divBdr>
            </w:div>
            <w:div w:id="902061922">
              <w:marLeft w:val="0"/>
              <w:marRight w:val="0"/>
              <w:marTop w:val="0"/>
              <w:marBottom w:val="0"/>
              <w:divBdr>
                <w:top w:val="none" w:sz="0" w:space="0" w:color="auto"/>
                <w:left w:val="none" w:sz="0" w:space="0" w:color="auto"/>
                <w:bottom w:val="none" w:sz="0" w:space="0" w:color="auto"/>
                <w:right w:val="none" w:sz="0" w:space="0" w:color="auto"/>
              </w:divBdr>
            </w:div>
            <w:div w:id="1197429769">
              <w:marLeft w:val="0"/>
              <w:marRight w:val="0"/>
              <w:marTop w:val="0"/>
              <w:marBottom w:val="0"/>
              <w:divBdr>
                <w:top w:val="none" w:sz="0" w:space="0" w:color="auto"/>
                <w:left w:val="none" w:sz="0" w:space="0" w:color="auto"/>
                <w:bottom w:val="none" w:sz="0" w:space="0" w:color="auto"/>
                <w:right w:val="none" w:sz="0" w:space="0" w:color="auto"/>
              </w:divBdr>
            </w:div>
            <w:div w:id="2042707223">
              <w:marLeft w:val="0"/>
              <w:marRight w:val="0"/>
              <w:marTop w:val="0"/>
              <w:marBottom w:val="0"/>
              <w:divBdr>
                <w:top w:val="none" w:sz="0" w:space="0" w:color="auto"/>
                <w:left w:val="none" w:sz="0" w:space="0" w:color="auto"/>
                <w:bottom w:val="none" w:sz="0" w:space="0" w:color="auto"/>
                <w:right w:val="none" w:sz="0" w:space="0" w:color="auto"/>
              </w:divBdr>
            </w:div>
            <w:div w:id="1074623878">
              <w:marLeft w:val="0"/>
              <w:marRight w:val="0"/>
              <w:marTop w:val="0"/>
              <w:marBottom w:val="0"/>
              <w:divBdr>
                <w:top w:val="none" w:sz="0" w:space="0" w:color="auto"/>
                <w:left w:val="none" w:sz="0" w:space="0" w:color="auto"/>
                <w:bottom w:val="none" w:sz="0" w:space="0" w:color="auto"/>
                <w:right w:val="none" w:sz="0" w:space="0" w:color="auto"/>
              </w:divBdr>
            </w:div>
            <w:div w:id="1359358449">
              <w:marLeft w:val="0"/>
              <w:marRight w:val="0"/>
              <w:marTop w:val="0"/>
              <w:marBottom w:val="0"/>
              <w:divBdr>
                <w:top w:val="none" w:sz="0" w:space="0" w:color="auto"/>
                <w:left w:val="none" w:sz="0" w:space="0" w:color="auto"/>
                <w:bottom w:val="none" w:sz="0" w:space="0" w:color="auto"/>
                <w:right w:val="none" w:sz="0" w:space="0" w:color="auto"/>
              </w:divBdr>
            </w:div>
            <w:div w:id="93407353">
              <w:marLeft w:val="0"/>
              <w:marRight w:val="0"/>
              <w:marTop w:val="0"/>
              <w:marBottom w:val="0"/>
              <w:divBdr>
                <w:top w:val="none" w:sz="0" w:space="0" w:color="auto"/>
                <w:left w:val="none" w:sz="0" w:space="0" w:color="auto"/>
                <w:bottom w:val="none" w:sz="0" w:space="0" w:color="auto"/>
                <w:right w:val="none" w:sz="0" w:space="0" w:color="auto"/>
              </w:divBdr>
            </w:div>
            <w:div w:id="2028405896">
              <w:marLeft w:val="0"/>
              <w:marRight w:val="0"/>
              <w:marTop w:val="0"/>
              <w:marBottom w:val="0"/>
              <w:divBdr>
                <w:top w:val="none" w:sz="0" w:space="0" w:color="auto"/>
                <w:left w:val="none" w:sz="0" w:space="0" w:color="auto"/>
                <w:bottom w:val="none" w:sz="0" w:space="0" w:color="auto"/>
                <w:right w:val="none" w:sz="0" w:space="0" w:color="auto"/>
              </w:divBdr>
            </w:div>
            <w:div w:id="1837718700">
              <w:marLeft w:val="0"/>
              <w:marRight w:val="0"/>
              <w:marTop w:val="0"/>
              <w:marBottom w:val="0"/>
              <w:divBdr>
                <w:top w:val="none" w:sz="0" w:space="0" w:color="auto"/>
                <w:left w:val="none" w:sz="0" w:space="0" w:color="auto"/>
                <w:bottom w:val="none" w:sz="0" w:space="0" w:color="auto"/>
                <w:right w:val="none" w:sz="0" w:space="0" w:color="auto"/>
              </w:divBdr>
            </w:div>
            <w:div w:id="1255288440">
              <w:marLeft w:val="0"/>
              <w:marRight w:val="0"/>
              <w:marTop w:val="0"/>
              <w:marBottom w:val="0"/>
              <w:divBdr>
                <w:top w:val="none" w:sz="0" w:space="0" w:color="auto"/>
                <w:left w:val="none" w:sz="0" w:space="0" w:color="auto"/>
                <w:bottom w:val="none" w:sz="0" w:space="0" w:color="auto"/>
                <w:right w:val="none" w:sz="0" w:space="0" w:color="auto"/>
              </w:divBdr>
            </w:div>
            <w:div w:id="1356226068">
              <w:marLeft w:val="0"/>
              <w:marRight w:val="0"/>
              <w:marTop w:val="0"/>
              <w:marBottom w:val="0"/>
              <w:divBdr>
                <w:top w:val="none" w:sz="0" w:space="0" w:color="auto"/>
                <w:left w:val="none" w:sz="0" w:space="0" w:color="auto"/>
                <w:bottom w:val="none" w:sz="0" w:space="0" w:color="auto"/>
                <w:right w:val="none" w:sz="0" w:space="0" w:color="auto"/>
              </w:divBdr>
            </w:div>
            <w:div w:id="1318680359">
              <w:marLeft w:val="0"/>
              <w:marRight w:val="0"/>
              <w:marTop w:val="0"/>
              <w:marBottom w:val="0"/>
              <w:divBdr>
                <w:top w:val="none" w:sz="0" w:space="0" w:color="auto"/>
                <w:left w:val="none" w:sz="0" w:space="0" w:color="auto"/>
                <w:bottom w:val="none" w:sz="0" w:space="0" w:color="auto"/>
                <w:right w:val="none" w:sz="0" w:space="0" w:color="auto"/>
              </w:divBdr>
            </w:div>
            <w:div w:id="949700642">
              <w:marLeft w:val="0"/>
              <w:marRight w:val="0"/>
              <w:marTop w:val="0"/>
              <w:marBottom w:val="0"/>
              <w:divBdr>
                <w:top w:val="none" w:sz="0" w:space="0" w:color="auto"/>
                <w:left w:val="none" w:sz="0" w:space="0" w:color="auto"/>
                <w:bottom w:val="none" w:sz="0" w:space="0" w:color="auto"/>
                <w:right w:val="none" w:sz="0" w:space="0" w:color="auto"/>
              </w:divBdr>
            </w:div>
            <w:div w:id="1364211891">
              <w:marLeft w:val="0"/>
              <w:marRight w:val="0"/>
              <w:marTop w:val="0"/>
              <w:marBottom w:val="0"/>
              <w:divBdr>
                <w:top w:val="none" w:sz="0" w:space="0" w:color="auto"/>
                <w:left w:val="none" w:sz="0" w:space="0" w:color="auto"/>
                <w:bottom w:val="none" w:sz="0" w:space="0" w:color="auto"/>
                <w:right w:val="none" w:sz="0" w:space="0" w:color="auto"/>
              </w:divBdr>
            </w:div>
            <w:div w:id="1441340581">
              <w:marLeft w:val="0"/>
              <w:marRight w:val="0"/>
              <w:marTop w:val="0"/>
              <w:marBottom w:val="0"/>
              <w:divBdr>
                <w:top w:val="none" w:sz="0" w:space="0" w:color="auto"/>
                <w:left w:val="none" w:sz="0" w:space="0" w:color="auto"/>
                <w:bottom w:val="none" w:sz="0" w:space="0" w:color="auto"/>
                <w:right w:val="none" w:sz="0" w:space="0" w:color="auto"/>
              </w:divBdr>
            </w:div>
            <w:div w:id="174680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832</Words>
  <Characters>4744</Characters>
  <Application>Microsoft Office Word</Application>
  <DocSecurity>0</DocSecurity>
  <Lines>39</Lines>
  <Paragraphs>11</Paragraphs>
  <ScaleCrop>false</ScaleCrop>
  <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Oughton</dc:creator>
  <cp:keywords/>
  <dc:description/>
  <cp:lastModifiedBy>Edward Oughton</cp:lastModifiedBy>
  <cp:revision>1</cp:revision>
  <dcterms:created xsi:type="dcterms:W3CDTF">2020-01-28T15:17:00Z</dcterms:created>
  <dcterms:modified xsi:type="dcterms:W3CDTF">2020-01-28T15:32:00Z</dcterms:modified>
</cp:coreProperties>
</file>